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F37" w:rsidRPr="009F1EA6" w:rsidRDefault="00225F37" w:rsidP="009F1EA6">
      <w:pPr>
        <w:rPr>
          <w:rFonts w:asciiTheme="minorHAnsi" w:hAnsiTheme="minorHAnsi" w:cstheme="minorHAnsi"/>
          <w:b/>
          <w:color w:val="000000" w:themeColor="text1"/>
          <w:sz w:val="20"/>
          <w:szCs w:val="20"/>
        </w:rPr>
      </w:pPr>
      <w:r w:rsidRPr="009F1EA6">
        <w:rPr>
          <w:rFonts w:asciiTheme="minorHAnsi" w:hAnsiTheme="minorHAnsi" w:cstheme="minorHAnsi"/>
          <w:b/>
          <w:color w:val="000000" w:themeColor="text1"/>
          <w:sz w:val="20"/>
          <w:szCs w:val="20"/>
        </w:rPr>
        <w:t>PERUGIA ARCHEOFILM 2022</w:t>
      </w:r>
    </w:p>
    <w:p w:rsidR="00225F37" w:rsidRPr="009F1EA6" w:rsidRDefault="00225F37" w:rsidP="009F1EA6">
      <w:pPr>
        <w:rPr>
          <w:rFonts w:asciiTheme="minorHAnsi" w:hAnsiTheme="minorHAnsi" w:cstheme="minorHAnsi"/>
          <w:color w:val="000000" w:themeColor="text1"/>
          <w:sz w:val="20"/>
          <w:szCs w:val="20"/>
        </w:rPr>
      </w:pPr>
    </w:p>
    <w:p w:rsidR="00225F37" w:rsidRPr="009F1EA6" w:rsidRDefault="00225F37" w:rsidP="009F1EA6">
      <w:pPr>
        <w:rPr>
          <w:rFonts w:asciiTheme="minorHAnsi" w:hAnsiTheme="minorHAnsi" w:cstheme="minorHAnsi"/>
          <w:color w:val="000000" w:themeColor="text1"/>
          <w:sz w:val="20"/>
          <w:szCs w:val="20"/>
        </w:rPr>
      </w:pPr>
    </w:p>
    <w:p w:rsidR="00C925A8" w:rsidRPr="009F1EA6" w:rsidRDefault="00670D86" w:rsidP="009F1EA6">
      <w:pPr>
        <w:shd w:val="clear" w:color="auto" w:fill="FFFFFF"/>
        <w:textAlignment w:val="baseline"/>
        <w:rPr>
          <w:rFonts w:asciiTheme="minorHAnsi" w:hAnsiTheme="minorHAnsi" w:cstheme="minorHAnsi"/>
          <w:color w:val="7C7C7C"/>
          <w:sz w:val="20"/>
          <w:szCs w:val="20"/>
        </w:rPr>
      </w:pPr>
      <w:proofErr w:type="spellStart"/>
      <w:r w:rsidRPr="009F1EA6">
        <w:rPr>
          <w:rFonts w:asciiTheme="minorHAnsi" w:hAnsiTheme="minorHAnsi" w:cstheme="minorHAnsi"/>
          <w:color w:val="E50050"/>
          <w:sz w:val="20"/>
          <w:szCs w:val="20"/>
          <w:bdr w:val="none" w:sz="0" w:space="0" w:color="auto" w:frame="1"/>
        </w:rPr>
        <w:t>MARTEDì</w:t>
      </w:r>
      <w:proofErr w:type="spellEnd"/>
      <w:r w:rsidR="00C925A8" w:rsidRPr="009F1EA6">
        <w:rPr>
          <w:rFonts w:asciiTheme="minorHAnsi" w:hAnsiTheme="minorHAnsi" w:cstheme="minorHAnsi"/>
          <w:color w:val="E50050"/>
          <w:sz w:val="20"/>
          <w:szCs w:val="20"/>
          <w:bdr w:val="none" w:sz="0" w:space="0" w:color="auto" w:frame="1"/>
        </w:rPr>
        <w:t xml:space="preserve"> 2</w:t>
      </w:r>
      <w:r w:rsidRPr="009F1EA6">
        <w:rPr>
          <w:rFonts w:asciiTheme="minorHAnsi" w:hAnsiTheme="minorHAnsi" w:cstheme="minorHAnsi"/>
          <w:color w:val="E50050"/>
          <w:sz w:val="20"/>
          <w:szCs w:val="20"/>
          <w:bdr w:val="none" w:sz="0" w:space="0" w:color="auto" w:frame="1"/>
        </w:rPr>
        <w:t>1</w:t>
      </w:r>
      <w:r w:rsidR="00C925A8" w:rsidRPr="009F1EA6">
        <w:rPr>
          <w:rFonts w:asciiTheme="minorHAnsi" w:hAnsiTheme="minorHAnsi" w:cstheme="minorHAnsi"/>
          <w:color w:val="E50050"/>
          <w:sz w:val="20"/>
          <w:szCs w:val="20"/>
          <w:bdr w:val="none" w:sz="0" w:space="0" w:color="auto" w:frame="1"/>
        </w:rPr>
        <w:t xml:space="preserve"> GIUGNO 2022 / ore 21.15</w:t>
      </w:r>
      <w:r w:rsidR="00C925A8" w:rsidRPr="009F1EA6">
        <w:rPr>
          <w:rFonts w:asciiTheme="minorHAnsi" w:hAnsiTheme="minorHAnsi" w:cstheme="minorHAnsi"/>
          <w:color w:val="E50050"/>
          <w:sz w:val="20"/>
          <w:szCs w:val="20"/>
          <w:bdr w:val="none" w:sz="0" w:space="0" w:color="auto" w:frame="1"/>
        </w:rPr>
        <w:br/>
      </w:r>
      <w:r w:rsidR="00C925A8" w:rsidRPr="009F1EA6">
        <w:rPr>
          <w:rFonts w:asciiTheme="minorHAnsi" w:hAnsiTheme="minorHAnsi" w:cstheme="minorHAnsi"/>
          <w:b/>
          <w:bCs/>
          <w:color w:val="000000"/>
          <w:sz w:val="20"/>
          <w:szCs w:val="20"/>
          <w:bdr w:val="none" w:sz="0" w:space="0" w:color="auto" w:frame="1"/>
        </w:rPr>
        <w:t>Giardini del Frontone (Borgo XX Giugno)</w:t>
      </w:r>
    </w:p>
    <w:p w:rsidR="00C925A8" w:rsidRPr="009F1EA6" w:rsidRDefault="00C925A8" w:rsidP="009F1EA6">
      <w:pPr>
        <w:shd w:val="clear" w:color="auto" w:fill="FFFFFF"/>
        <w:textAlignment w:val="baseline"/>
        <w:rPr>
          <w:rFonts w:asciiTheme="minorHAnsi" w:hAnsiTheme="minorHAnsi" w:cstheme="minorHAnsi"/>
          <w:b/>
          <w:bCs/>
          <w:color w:val="000000"/>
          <w:sz w:val="20"/>
          <w:szCs w:val="20"/>
          <w:bdr w:val="none" w:sz="0" w:space="0" w:color="auto" w:frame="1"/>
        </w:rPr>
      </w:pPr>
    </w:p>
    <w:p w:rsidR="00C925A8" w:rsidRPr="009F1EA6" w:rsidRDefault="00C925A8" w:rsidP="009F1EA6">
      <w:pPr>
        <w:shd w:val="clear" w:color="auto" w:fill="FFFFFF"/>
        <w:textAlignment w:val="baseline"/>
        <w:rPr>
          <w:rFonts w:asciiTheme="minorHAnsi" w:hAnsiTheme="minorHAnsi" w:cstheme="minorHAnsi"/>
          <w:color w:val="7C7C7C"/>
          <w:sz w:val="20"/>
          <w:szCs w:val="20"/>
        </w:rPr>
      </w:pPr>
      <w:r w:rsidRPr="009F1EA6">
        <w:rPr>
          <w:rFonts w:asciiTheme="minorHAnsi" w:hAnsiTheme="minorHAnsi" w:cstheme="minorHAnsi"/>
          <w:b/>
          <w:bCs/>
          <w:color w:val="000000"/>
          <w:sz w:val="20"/>
          <w:szCs w:val="20"/>
          <w:bdr w:val="none" w:sz="0" w:space="0" w:color="auto" w:frame="1"/>
        </w:rPr>
        <w:t xml:space="preserve">Gli ultimi segreti di </w:t>
      </w:r>
      <w:proofErr w:type="spellStart"/>
      <w:r w:rsidRPr="009F1EA6">
        <w:rPr>
          <w:rFonts w:asciiTheme="minorHAnsi" w:hAnsiTheme="minorHAnsi" w:cstheme="minorHAnsi"/>
          <w:b/>
          <w:bCs/>
          <w:color w:val="000000"/>
          <w:sz w:val="20"/>
          <w:szCs w:val="20"/>
          <w:bdr w:val="none" w:sz="0" w:space="0" w:color="auto" w:frame="1"/>
        </w:rPr>
        <w:t>Nazca</w:t>
      </w:r>
      <w:proofErr w:type="spellEnd"/>
      <w:r w:rsidRPr="009F1EA6">
        <w:rPr>
          <w:rFonts w:asciiTheme="minorHAnsi" w:hAnsiTheme="minorHAnsi" w:cstheme="minorHAnsi"/>
          <w:b/>
          <w:bCs/>
          <w:color w:val="000000"/>
          <w:sz w:val="20"/>
          <w:szCs w:val="20"/>
          <w:bdr w:val="none" w:sz="0" w:space="0" w:color="auto" w:frame="1"/>
        </w:rPr>
        <w:br/>
      </w:r>
      <w:r w:rsidRPr="009F1EA6">
        <w:rPr>
          <w:rFonts w:asciiTheme="minorHAnsi" w:hAnsiTheme="minorHAnsi" w:cstheme="minorHAnsi"/>
          <w:b/>
          <w:bCs/>
          <w:i/>
          <w:iCs/>
          <w:color w:val="000000"/>
          <w:sz w:val="20"/>
          <w:szCs w:val="20"/>
          <w:bdr w:val="none" w:sz="0" w:space="0" w:color="auto" w:frame="1"/>
        </w:rPr>
        <w:t xml:space="preserve">The last </w:t>
      </w:r>
      <w:proofErr w:type="spellStart"/>
      <w:r w:rsidRPr="009F1EA6">
        <w:rPr>
          <w:rFonts w:asciiTheme="minorHAnsi" w:hAnsiTheme="minorHAnsi" w:cstheme="minorHAnsi"/>
          <w:b/>
          <w:bCs/>
          <w:i/>
          <w:iCs/>
          <w:color w:val="000000"/>
          <w:sz w:val="20"/>
          <w:szCs w:val="20"/>
          <w:bdr w:val="none" w:sz="0" w:space="0" w:color="auto" w:frame="1"/>
        </w:rPr>
        <w:t>secrets</w:t>
      </w:r>
      <w:proofErr w:type="spellEnd"/>
      <w:r w:rsidRPr="009F1EA6">
        <w:rPr>
          <w:rFonts w:asciiTheme="minorHAnsi" w:hAnsiTheme="minorHAnsi" w:cstheme="minorHAnsi"/>
          <w:b/>
          <w:bCs/>
          <w:i/>
          <w:iCs/>
          <w:color w:val="000000"/>
          <w:sz w:val="20"/>
          <w:szCs w:val="20"/>
          <w:bdr w:val="none" w:sz="0" w:space="0" w:color="auto" w:frame="1"/>
        </w:rPr>
        <w:t xml:space="preserve"> of Nasca</w:t>
      </w:r>
      <w:r w:rsidRPr="009F1EA6">
        <w:rPr>
          <w:rFonts w:asciiTheme="minorHAnsi" w:hAnsiTheme="minorHAnsi" w:cstheme="minorHAnsi"/>
          <w:b/>
          <w:bCs/>
          <w:i/>
          <w:iCs/>
          <w:color w:val="000000"/>
          <w:sz w:val="20"/>
          <w:szCs w:val="20"/>
          <w:bdr w:val="none" w:sz="0" w:space="0" w:color="auto" w:frame="1"/>
        </w:rPr>
        <w:br/>
      </w:r>
      <w:r w:rsidRPr="009F1EA6">
        <w:rPr>
          <w:rFonts w:asciiTheme="minorHAnsi" w:hAnsiTheme="minorHAnsi" w:cstheme="minorHAnsi"/>
          <w:color w:val="000000"/>
          <w:sz w:val="20"/>
          <w:szCs w:val="20"/>
          <w:bdr w:val="none" w:sz="0" w:space="0" w:color="auto" w:frame="1"/>
        </w:rPr>
        <w:t xml:space="preserve">Nazione: Francia – Regia: Jean </w:t>
      </w:r>
      <w:proofErr w:type="spellStart"/>
      <w:r w:rsidRPr="009F1EA6">
        <w:rPr>
          <w:rFonts w:asciiTheme="minorHAnsi" w:hAnsiTheme="minorHAnsi" w:cstheme="minorHAnsi"/>
          <w:color w:val="000000"/>
          <w:sz w:val="20"/>
          <w:szCs w:val="20"/>
          <w:bdr w:val="none" w:sz="0" w:space="0" w:color="auto" w:frame="1"/>
        </w:rPr>
        <w:t>Baptiste</w:t>
      </w:r>
      <w:proofErr w:type="spellEnd"/>
      <w:r w:rsidRPr="009F1EA6">
        <w:rPr>
          <w:rFonts w:asciiTheme="minorHAnsi" w:hAnsiTheme="minorHAnsi" w:cstheme="minorHAnsi"/>
          <w:color w:val="000000"/>
          <w:sz w:val="20"/>
          <w:szCs w:val="20"/>
          <w:bdr w:val="none" w:sz="0" w:space="0" w:color="auto" w:frame="1"/>
        </w:rPr>
        <w:t xml:space="preserve"> </w:t>
      </w:r>
      <w:proofErr w:type="spellStart"/>
      <w:r w:rsidRPr="009F1EA6">
        <w:rPr>
          <w:rFonts w:asciiTheme="minorHAnsi" w:hAnsiTheme="minorHAnsi" w:cstheme="minorHAnsi"/>
          <w:color w:val="000000"/>
          <w:sz w:val="20"/>
          <w:szCs w:val="20"/>
          <w:bdr w:val="none" w:sz="0" w:space="0" w:color="auto" w:frame="1"/>
        </w:rPr>
        <w:t>Erreca</w:t>
      </w:r>
      <w:proofErr w:type="spellEnd"/>
      <w:r w:rsidRPr="009F1EA6">
        <w:rPr>
          <w:rFonts w:asciiTheme="minorHAnsi" w:hAnsiTheme="minorHAnsi" w:cstheme="minorHAnsi"/>
          <w:color w:val="000000"/>
          <w:sz w:val="20"/>
          <w:szCs w:val="20"/>
          <w:bdr w:val="none" w:sz="0" w:space="0" w:color="auto" w:frame="1"/>
        </w:rPr>
        <w:t xml:space="preserve"> – Durata: 52′ – Produzione: </w:t>
      </w:r>
      <w:proofErr w:type="spellStart"/>
      <w:r w:rsidRPr="009F1EA6">
        <w:rPr>
          <w:rFonts w:asciiTheme="minorHAnsi" w:hAnsiTheme="minorHAnsi" w:cstheme="minorHAnsi"/>
          <w:color w:val="000000"/>
          <w:sz w:val="20"/>
          <w:szCs w:val="20"/>
          <w:bdr w:val="none" w:sz="0" w:space="0" w:color="auto" w:frame="1"/>
        </w:rPr>
        <w:t>One</w:t>
      </w:r>
      <w:proofErr w:type="spellEnd"/>
      <w:r w:rsidRPr="009F1EA6">
        <w:rPr>
          <w:rFonts w:asciiTheme="minorHAnsi" w:hAnsiTheme="minorHAnsi" w:cstheme="minorHAnsi"/>
          <w:color w:val="000000"/>
          <w:sz w:val="20"/>
          <w:szCs w:val="20"/>
          <w:bdr w:val="none" w:sz="0" w:space="0" w:color="auto" w:frame="1"/>
        </w:rPr>
        <w:t xml:space="preserve"> Planet – Consulenza scientifica: Aicha </w:t>
      </w:r>
      <w:proofErr w:type="spellStart"/>
      <w:r w:rsidRPr="009F1EA6">
        <w:rPr>
          <w:rFonts w:asciiTheme="minorHAnsi" w:hAnsiTheme="minorHAnsi" w:cstheme="minorHAnsi"/>
          <w:color w:val="000000"/>
          <w:sz w:val="20"/>
          <w:szCs w:val="20"/>
          <w:bdr w:val="none" w:sz="0" w:space="0" w:color="auto" w:frame="1"/>
        </w:rPr>
        <w:t>Bachir</w:t>
      </w:r>
      <w:proofErr w:type="spellEnd"/>
      <w:r w:rsidRPr="009F1EA6">
        <w:rPr>
          <w:rFonts w:asciiTheme="minorHAnsi" w:hAnsiTheme="minorHAnsi" w:cstheme="minorHAnsi"/>
          <w:color w:val="000000"/>
          <w:sz w:val="20"/>
          <w:szCs w:val="20"/>
          <w:bdr w:val="none" w:sz="0" w:space="0" w:color="auto" w:frame="1"/>
        </w:rPr>
        <w:t xml:space="preserve"> </w:t>
      </w:r>
      <w:proofErr w:type="spellStart"/>
      <w:r w:rsidRPr="009F1EA6">
        <w:rPr>
          <w:rFonts w:asciiTheme="minorHAnsi" w:hAnsiTheme="minorHAnsi" w:cstheme="minorHAnsi"/>
          <w:color w:val="000000"/>
          <w:sz w:val="20"/>
          <w:szCs w:val="20"/>
          <w:bdr w:val="none" w:sz="0" w:space="0" w:color="auto" w:frame="1"/>
        </w:rPr>
        <w:t>Bacha</w:t>
      </w:r>
      <w:proofErr w:type="spellEnd"/>
      <w:r w:rsidRPr="009F1EA6">
        <w:rPr>
          <w:rFonts w:asciiTheme="minorHAnsi" w:hAnsiTheme="minorHAnsi" w:cstheme="minorHAnsi"/>
          <w:color w:val="7C7C7C"/>
          <w:sz w:val="20"/>
          <w:szCs w:val="20"/>
        </w:rPr>
        <w:br/>
      </w:r>
      <w:r w:rsidRPr="009F1EA6">
        <w:rPr>
          <w:rFonts w:asciiTheme="minorHAnsi" w:hAnsiTheme="minorHAnsi" w:cstheme="minorHAnsi"/>
          <w:color w:val="000000"/>
          <w:sz w:val="20"/>
          <w:szCs w:val="20"/>
          <w:bdr w:val="none" w:sz="0" w:space="0" w:color="auto" w:frame="1"/>
        </w:rPr>
        <w:t>Lingua: italiano</w:t>
      </w:r>
      <w:r w:rsidRPr="009F1EA6">
        <w:rPr>
          <w:rFonts w:asciiTheme="minorHAnsi" w:hAnsiTheme="minorHAnsi" w:cstheme="minorHAnsi"/>
          <w:color w:val="7C7C7C"/>
          <w:sz w:val="20"/>
          <w:szCs w:val="20"/>
        </w:rPr>
        <w:br/>
      </w:r>
      <w:r w:rsidRPr="009F1EA6">
        <w:rPr>
          <w:rFonts w:asciiTheme="minorHAnsi" w:hAnsiTheme="minorHAnsi" w:cstheme="minorHAnsi"/>
          <w:i/>
          <w:iCs/>
          <w:color w:val="000000"/>
          <w:sz w:val="20"/>
          <w:szCs w:val="20"/>
          <w:bdr w:val="none" w:sz="0" w:space="0" w:color="auto" w:frame="1"/>
        </w:rPr>
        <w:t xml:space="preserve">Nel sud del Perù, ai piedi della catena montuosa delle Ande, i </w:t>
      </w:r>
      <w:proofErr w:type="spellStart"/>
      <w:r w:rsidRPr="009F1EA6">
        <w:rPr>
          <w:rFonts w:asciiTheme="minorHAnsi" w:hAnsiTheme="minorHAnsi" w:cstheme="minorHAnsi"/>
          <w:i/>
          <w:iCs/>
          <w:color w:val="000000"/>
          <w:sz w:val="20"/>
          <w:szCs w:val="20"/>
          <w:bdr w:val="none" w:sz="0" w:space="0" w:color="auto" w:frame="1"/>
        </w:rPr>
        <w:t>Nazca</w:t>
      </w:r>
      <w:proofErr w:type="spellEnd"/>
      <w:r w:rsidRPr="009F1EA6">
        <w:rPr>
          <w:rFonts w:asciiTheme="minorHAnsi" w:hAnsiTheme="minorHAnsi" w:cstheme="minorHAnsi"/>
          <w:i/>
          <w:iCs/>
          <w:color w:val="000000"/>
          <w:sz w:val="20"/>
          <w:szCs w:val="20"/>
          <w:bdr w:val="none" w:sz="0" w:space="0" w:color="auto" w:frame="1"/>
        </w:rPr>
        <w:t xml:space="preserve"> costruirono città e disegnarono un’immensa rete di linee geometriche e </w:t>
      </w:r>
      <w:proofErr w:type="spellStart"/>
      <w:r w:rsidRPr="009F1EA6">
        <w:rPr>
          <w:rFonts w:asciiTheme="minorHAnsi" w:hAnsiTheme="minorHAnsi" w:cstheme="minorHAnsi"/>
          <w:i/>
          <w:iCs/>
          <w:color w:val="000000"/>
          <w:sz w:val="20"/>
          <w:szCs w:val="20"/>
          <w:bdr w:val="none" w:sz="0" w:space="0" w:color="auto" w:frame="1"/>
        </w:rPr>
        <w:t>geoglifi</w:t>
      </w:r>
      <w:proofErr w:type="spellEnd"/>
      <w:r w:rsidRPr="009F1EA6">
        <w:rPr>
          <w:rFonts w:asciiTheme="minorHAnsi" w:hAnsiTheme="minorHAnsi" w:cstheme="minorHAnsi"/>
          <w:i/>
          <w:iCs/>
          <w:color w:val="000000"/>
          <w:sz w:val="20"/>
          <w:szCs w:val="20"/>
          <w:bdr w:val="none" w:sz="0" w:space="0" w:color="auto" w:frame="1"/>
        </w:rPr>
        <w:t>. Chi rappresentavano queste figure enigmatiche visibili solo dal cielo e qual era il loro significato? Un team di archeologi di tutto il mondo sta sfruttando le ultime tecnologie per scoprire uno dei più grandi segreti dell’umanità. Le loro ultime campagne di scavo hanno portato alla luce nuove mummie, tessuti favolosi, ceramiche e misteriosi teschi allungati…</w:t>
      </w:r>
    </w:p>
    <w:p w:rsidR="00C925A8" w:rsidRPr="009F1EA6" w:rsidRDefault="00C925A8" w:rsidP="009F1EA6">
      <w:pPr>
        <w:textAlignment w:val="baseline"/>
        <w:rPr>
          <w:rFonts w:asciiTheme="minorHAnsi" w:hAnsiTheme="minorHAnsi" w:cstheme="minorHAnsi"/>
          <w:color w:val="000000"/>
          <w:sz w:val="20"/>
          <w:szCs w:val="20"/>
          <w:bdr w:val="none" w:sz="0" w:space="0" w:color="auto" w:frame="1"/>
        </w:rPr>
      </w:pPr>
    </w:p>
    <w:p w:rsidR="00C925A8" w:rsidRPr="009F1EA6" w:rsidRDefault="00C925A8" w:rsidP="009F1EA6">
      <w:pPr>
        <w:textAlignment w:val="baseline"/>
        <w:rPr>
          <w:rFonts w:asciiTheme="minorHAnsi" w:hAnsiTheme="minorHAnsi" w:cstheme="minorHAnsi"/>
          <w:color w:val="7C7C7C"/>
          <w:sz w:val="20"/>
          <w:szCs w:val="20"/>
        </w:rPr>
      </w:pPr>
      <w:r w:rsidRPr="009F1EA6">
        <w:rPr>
          <w:rFonts w:asciiTheme="minorHAnsi" w:hAnsiTheme="minorHAnsi" w:cstheme="minorHAnsi"/>
          <w:color w:val="000000"/>
          <w:sz w:val="20"/>
          <w:szCs w:val="20"/>
          <w:bdr w:val="none" w:sz="0" w:space="0" w:color="auto" w:frame="1"/>
        </w:rPr>
        <w:t>Conversazione con </w:t>
      </w:r>
      <w:r w:rsidRPr="009F1EA6">
        <w:rPr>
          <w:rFonts w:asciiTheme="minorHAnsi" w:hAnsiTheme="minorHAnsi" w:cstheme="minorHAnsi"/>
          <w:b/>
          <w:bCs/>
          <w:color w:val="000000"/>
          <w:sz w:val="20"/>
          <w:szCs w:val="20"/>
          <w:bdr w:val="none" w:sz="0" w:space="0" w:color="auto" w:frame="1"/>
        </w:rPr>
        <w:t>Maria Angela Turchetti </w:t>
      </w:r>
      <w:r w:rsidRPr="009F1EA6">
        <w:rPr>
          <w:rFonts w:asciiTheme="minorHAnsi" w:hAnsiTheme="minorHAnsi" w:cstheme="minorHAnsi"/>
          <w:color w:val="000000"/>
          <w:sz w:val="20"/>
          <w:szCs w:val="20"/>
          <w:bdr w:val="none" w:sz="0" w:space="0" w:color="auto" w:frame="1"/>
        </w:rPr>
        <w:t>direttore Museo archeologico nazionale dell’Umbria</w:t>
      </w:r>
    </w:p>
    <w:p w:rsidR="00C925A8" w:rsidRPr="009F1EA6" w:rsidRDefault="00C925A8" w:rsidP="009F1EA6">
      <w:pPr>
        <w:shd w:val="clear" w:color="auto" w:fill="FFFFFF"/>
        <w:textAlignment w:val="baseline"/>
        <w:rPr>
          <w:rFonts w:asciiTheme="minorHAnsi" w:hAnsiTheme="minorHAnsi" w:cstheme="minorHAnsi"/>
          <w:b/>
          <w:bCs/>
          <w:color w:val="000000"/>
          <w:sz w:val="20"/>
          <w:szCs w:val="20"/>
          <w:bdr w:val="none" w:sz="0" w:space="0" w:color="auto" w:frame="1"/>
        </w:rPr>
      </w:pPr>
    </w:p>
    <w:p w:rsidR="00C925A8" w:rsidRPr="009F1EA6" w:rsidRDefault="00C925A8" w:rsidP="009F1EA6">
      <w:pPr>
        <w:shd w:val="clear" w:color="auto" w:fill="FFFFFF"/>
        <w:textAlignment w:val="baseline"/>
        <w:rPr>
          <w:rFonts w:asciiTheme="minorHAnsi" w:hAnsiTheme="minorHAnsi" w:cstheme="minorHAnsi"/>
          <w:color w:val="7C7C7C"/>
          <w:sz w:val="20"/>
          <w:szCs w:val="20"/>
        </w:rPr>
      </w:pPr>
      <w:r w:rsidRPr="009F1EA6">
        <w:rPr>
          <w:rFonts w:asciiTheme="minorHAnsi" w:hAnsiTheme="minorHAnsi" w:cstheme="minorHAnsi"/>
          <w:b/>
          <w:bCs/>
          <w:color w:val="000000"/>
          <w:sz w:val="20"/>
          <w:szCs w:val="20"/>
          <w:bdr w:val="none" w:sz="0" w:space="0" w:color="auto" w:frame="1"/>
        </w:rPr>
        <w:t xml:space="preserve">Il regno del sale. I 7000 anni di </w:t>
      </w:r>
      <w:proofErr w:type="spellStart"/>
      <w:r w:rsidRPr="009F1EA6">
        <w:rPr>
          <w:rFonts w:asciiTheme="minorHAnsi" w:hAnsiTheme="minorHAnsi" w:cstheme="minorHAnsi"/>
          <w:b/>
          <w:bCs/>
          <w:color w:val="000000"/>
          <w:sz w:val="20"/>
          <w:szCs w:val="20"/>
          <w:bdr w:val="none" w:sz="0" w:space="0" w:color="auto" w:frame="1"/>
        </w:rPr>
        <w:t>Hallstatt</w:t>
      </w:r>
      <w:proofErr w:type="spellEnd"/>
      <w:r w:rsidRPr="009F1EA6">
        <w:rPr>
          <w:rFonts w:asciiTheme="minorHAnsi" w:hAnsiTheme="minorHAnsi" w:cstheme="minorHAnsi"/>
          <w:b/>
          <w:bCs/>
          <w:color w:val="000000"/>
          <w:sz w:val="20"/>
          <w:szCs w:val="20"/>
          <w:bdr w:val="none" w:sz="0" w:space="0" w:color="auto" w:frame="1"/>
        </w:rPr>
        <w:br/>
      </w:r>
      <w:r w:rsidRPr="009F1EA6">
        <w:rPr>
          <w:rFonts w:asciiTheme="minorHAnsi" w:hAnsiTheme="minorHAnsi" w:cstheme="minorHAnsi"/>
          <w:b/>
          <w:bCs/>
          <w:i/>
          <w:iCs/>
          <w:color w:val="000000"/>
          <w:sz w:val="20"/>
          <w:szCs w:val="20"/>
          <w:bdr w:val="none" w:sz="0" w:space="0" w:color="auto" w:frame="1"/>
        </w:rPr>
        <w:t xml:space="preserve">The </w:t>
      </w:r>
      <w:proofErr w:type="spellStart"/>
      <w:r w:rsidRPr="009F1EA6">
        <w:rPr>
          <w:rFonts w:asciiTheme="minorHAnsi" w:hAnsiTheme="minorHAnsi" w:cstheme="minorHAnsi"/>
          <w:b/>
          <w:bCs/>
          <w:i/>
          <w:iCs/>
          <w:color w:val="000000"/>
          <w:sz w:val="20"/>
          <w:szCs w:val="20"/>
          <w:bdr w:val="none" w:sz="0" w:space="0" w:color="auto" w:frame="1"/>
        </w:rPr>
        <w:t>kingdom</w:t>
      </w:r>
      <w:proofErr w:type="spellEnd"/>
      <w:r w:rsidRPr="009F1EA6">
        <w:rPr>
          <w:rFonts w:asciiTheme="minorHAnsi" w:hAnsiTheme="minorHAnsi" w:cstheme="minorHAnsi"/>
          <w:b/>
          <w:bCs/>
          <w:i/>
          <w:iCs/>
          <w:color w:val="000000"/>
          <w:sz w:val="20"/>
          <w:szCs w:val="20"/>
          <w:bdr w:val="none" w:sz="0" w:space="0" w:color="auto" w:frame="1"/>
        </w:rPr>
        <w:t xml:space="preserve"> of </w:t>
      </w:r>
      <w:proofErr w:type="spellStart"/>
      <w:r w:rsidRPr="009F1EA6">
        <w:rPr>
          <w:rFonts w:asciiTheme="minorHAnsi" w:hAnsiTheme="minorHAnsi" w:cstheme="minorHAnsi"/>
          <w:b/>
          <w:bCs/>
          <w:i/>
          <w:iCs/>
          <w:color w:val="000000"/>
          <w:sz w:val="20"/>
          <w:szCs w:val="20"/>
          <w:bdr w:val="none" w:sz="0" w:space="0" w:color="auto" w:frame="1"/>
        </w:rPr>
        <w:t>salt</w:t>
      </w:r>
      <w:proofErr w:type="spellEnd"/>
      <w:r w:rsidRPr="009F1EA6">
        <w:rPr>
          <w:rFonts w:asciiTheme="minorHAnsi" w:hAnsiTheme="minorHAnsi" w:cstheme="minorHAnsi"/>
          <w:b/>
          <w:bCs/>
          <w:i/>
          <w:iCs/>
          <w:color w:val="000000"/>
          <w:sz w:val="20"/>
          <w:szCs w:val="20"/>
          <w:bdr w:val="none" w:sz="0" w:space="0" w:color="auto" w:frame="1"/>
        </w:rPr>
        <w:t xml:space="preserve">. 7000 </w:t>
      </w:r>
      <w:proofErr w:type="spellStart"/>
      <w:r w:rsidRPr="009F1EA6">
        <w:rPr>
          <w:rFonts w:asciiTheme="minorHAnsi" w:hAnsiTheme="minorHAnsi" w:cstheme="minorHAnsi"/>
          <w:b/>
          <w:bCs/>
          <w:i/>
          <w:iCs/>
          <w:color w:val="000000"/>
          <w:sz w:val="20"/>
          <w:szCs w:val="20"/>
          <w:bdr w:val="none" w:sz="0" w:space="0" w:color="auto" w:frame="1"/>
        </w:rPr>
        <w:t>years</w:t>
      </w:r>
      <w:proofErr w:type="spellEnd"/>
      <w:r w:rsidRPr="009F1EA6">
        <w:rPr>
          <w:rFonts w:asciiTheme="minorHAnsi" w:hAnsiTheme="minorHAnsi" w:cstheme="minorHAnsi"/>
          <w:b/>
          <w:bCs/>
          <w:i/>
          <w:iCs/>
          <w:color w:val="000000"/>
          <w:sz w:val="20"/>
          <w:szCs w:val="20"/>
          <w:bdr w:val="none" w:sz="0" w:space="0" w:color="auto" w:frame="1"/>
        </w:rPr>
        <w:t xml:space="preserve"> of </w:t>
      </w:r>
      <w:proofErr w:type="spellStart"/>
      <w:r w:rsidRPr="009F1EA6">
        <w:rPr>
          <w:rFonts w:asciiTheme="minorHAnsi" w:hAnsiTheme="minorHAnsi" w:cstheme="minorHAnsi"/>
          <w:b/>
          <w:bCs/>
          <w:i/>
          <w:iCs/>
          <w:color w:val="000000"/>
          <w:sz w:val="20"/>
          <w:szCs w:val="20"/>
          <w:bdr w:val="none" w:sz="0" w:space="0" w:color="auto" w:frame="1"/>
        </w:rPr>
        <w:t>Hallstatt</w:t>
      </w:r>
      <w:proofErr w:type="spellEnd"/>
      <w:r w:rsidRPr="009F1EA6">
        <w:rPr>
          <w:rFonts w:asciiTheme="minorHAnsi" w:hAnsiTheme="minorHAnsi" w:cstheme="minorHAnsi"/>
          <w:b/>
          <w:bCs/>
          <w:i/>
          <w:iCs/>
          <w:color w:val="000000"/>
          <w:sz w:val="20"/>
          <w:szCs w:val="20"/>
          <w:bdr w:val="none" w:sz="0" w:space="0" w:color="auto" w:frame="1"/>
        </w:rPr>
        <w:br/>
      </w:r>
      <w:r w:rsidRPr="009F1EA6">
        <w:rPr>
          <w:rFonts w:asciiTheme="minorHAnsi" w:hAnsiTheme="minorHAnsi" w:cstheme="minorHAnsi"/>
          <w:color w:val="000000"/>
          <w:sz w:val="20"/>
          <w:szCs w:val="20"/>
          <w:bdr w:val="none" w:sz="0" w:space="0" w:color="auto" w:frame="1"/>
        </w:rPr>
        <w:t xml:space="preserve">Nazione: Spagna – Regia: Domingo </w:t>
      </w:r>
      <w:proofErr w:type="spellStart"/>
      <w:r w:rsidRPr="009F1EA6">
        <w:rPr>
          <w:rFonts w:asciiTheme="minorHAnsi" w:hAnsiTheme="minorHAnsi" w:cstheme="minorHAnsi"/>
          <w:color w:val="000000"/>
          <w:sz w:val="20"/>
          <w:szCs w:val="20"/>
          <w:bdr w:val="none" w:sz="0" w:space="0" w:color="auto" w:frame="1"/>
        </w:rPr>
        <w:t>Rodes</w:t>
      </w:r>
      <w:proofErr w:type="spellEnd"/>
      <w:r w:rsidRPr="009F1EA6">
        <w:rPr>
          <w:rFonts w:asciiTheme="minorHAnsi" w:hAnsiTheme="minorHAnsi" w:cstheme="minorHAnsi"/>
          <w:color w:val="000000"/>
          <w:sz w:val="20"/>
          <w:szCs w:val="20"/>
          <w:bdr w:val="none" w:sz="0" w:space="0" w:color="auto" w:frame="1"/>
        </w:rPr>
        <w:t xml:space="preserve"> – Durata: 23′ – Consulenza scientifica: </w:t>
      </w:r>
      <w:proofErr w:type="spellStart"/>
      <w:r w:rsidRPr="009F1EA6">
        <w:rPr>
          <w:rFonts w:asciiTheme="minorHAnsi" w:hAnsiTheme="minorHAnsi" w:cstheme="minorHAnsi"/>
          <w:color w:val="000000"/>
          <w:sz w:val="20"/>
          <w:szCs w:val="20"/>
          <w:bdr w:val="none" w:sz="0" w:space="0" w:color="auto" w:frame="1"/>
        </w:rPr>
        <w:t>Museum</w:t>
      </w:r>
      <w:proofErr w:type="spellEnd"/>
      <w:r w:rsidRPr="009F1EA6">
        <w:rPr>
          <w:rFonts w:asciiTheme="minorHAnsi" w:hAnsiTheme="minorHAnsi" w:cstheme="minorHAnsi"/>
          <w:color w:val="000000"/>
          <w:sz w:val="20"/>
          <w:szCs w:val="20"/>
          <w:bdr w:val="none" w:sz="0" w:space="0" w:color="auto" w:frame="1"/>
        </w:rPr>
        <w:t xml:space="preserve"> of Natural </w:t>
      </w:r>
      <w:proofErr w:type="spellStart"/>
      <w:r w:rsidRPr="009F1EA6">
        <w:rPr>
          <w:rFonts w:asciiTheme="minorHAnsi" w:hAnsiTheme="minorHAnsi" w:cstheme="minorHAnsi"/>
          <w:color w:val="000000"/>
          <w:sz w:val="20"/>
          <w:szCs w:val="20"/>
          <w:bdr w:val="none" w:sz="0" w:space="0" w:color="auto" w:frame="1"/>
        </w:rPr>
        <w:t>History</w:t>
      </w:r>
      <w:proofErr w:type="spellEnd"/>
      <w:r w:rsidRPr="009F1EA6">
        <w:rPr>
          <w:rFonts w:asciiTheme="minorHAnsi" w:hAnsiTheme="minorHAnsi" w:cstheme="minorHAnsi"/>
          <w:color w:val="000000"/>
          <w:sz w:val="20"/>
          <w:szCs w:val="20"/>
          <w:bdr w:val="none" w:sz="0" w:space="0" w:color="auto" w:frame="1"/>
        </w:rPr>
        <w:t xml:space="preserve"> </w:t>
      </w:r>
      <w:proofErr w:type="spellStart"/>
      <w:r w:rsidRPr="009F1EA6">
        <w:rPr>
          <w:rFonts w:asciiTheme="minorHAnsi" w:hAnsiTheme="minorHAnsi" w:cstheme="minorHAnsi"/>
          <w:color w:val="000000"/>
          <w:sz w:val="20"/>
          <w:szCs w:val="20"/>
          <w:bdr w:val="none" w:sz="0" w:space="0" w:color="auto" w:frame="1"/>
        </w:rPr>
        <w:t>Wien</w:t>
      </w:r>
      <w:proofErr w:type="spellEnd"/>
      <w:r w:rsidRPr="009F1EA6">
        <w:rPr>
          <w:rFonts w:asciiTheme="minorHAnsi" w:hAnsiTheme="minorHAnsi" w:cstheme="minorHAnsi"/>
          <w:color w:val="000000"/>
          <w:sz w:val="20"/>
          <w:szCs w:val="20"/>
          <w:bdr w:val="none" w:sz="0" w:space="0" w:color="auto" w:frame="1"/>
        </w:rPr>
        <w:t xml:space="preserve"> (Austria), </w:t>
      </w:r>
      <w:proofErr w:type="spellStart"/>
      <w:r w:rsidRPr="009F1EA6">
        <w:rPr>
          <w:rFonts w:asciiTheme="minorHAnsi" w:hAnsiTheme="minorHAnsi" w:cstheme="minorHAnsi"/>
          <w:color w:val="000000"/>
          <w:sz w:val="20"/>
          <w:szCs w:val="20"/>
          <w:bdr w:val="none" w:sz="0" w:space="0" w:color="auto" w:frame="1"/>
        </w:rPr>
        <w:t>Archaeological</w:t>
      </w:r>
      <w:proofErr w:type="spellEnd"/>
      <w:r w:rsidRPr="009F1EA6">
        <w:rPr>
          <w:rFonts w:asciiTheme="minorHAnsi" w:hAnsiTheme="minorHAnsi" w:cstheme="minorHAnsi"/>
          <w:color w:val="000000"/>
          <w:sz w:val="20"/>
          <w:szCs w:val="20"/>
          <w:bdr w:val="none" w:sz="0" w:space="0" w:color="auto" w:frame="1"/>
        </w:rPr>
        <w:t xml:space="preserve"> </w:t>
      </w:r>
      <w:proofErr w:type="spellStart"/>
      <w:r w:rsidRPr="009F1EA6">
        <w:rPr>
          <w:rFonts w:asciiTheme="minorHAnsi" w:hAnsiTheme="minorHAnsi" w:cstheme="minorHAnsi"/>
          <w:color w:val="000000"/>
          <w:sz w:val="20"/>
          <w:szCs w:val="20"/>
          <w:bdr w:val="none" w:sz="0" w:space="0" w:color="auto" w:frame="1"/>
        </w:rPr>
        <w:t>Museum</w:t>
      </w:r>
      <w:proofErr w:type="spellEnd"/>
      <w:r w:rsidRPr="009F1EA6">
        <w:rPr>
          <w:rFonts w:asciiTheme="minorHAnsi" w:hAnsiTheme="minorHAnsi" w:cstheme="minorHAnsi"/>
          <w:color w:val="000000"/>
          <w:sz w:val="20"/>
          <w:szCs w:val="20"/>
          <w:bdr w:val="none" w:sz="0" w:space="0" w:color="auto" w:frame="1"/>
        </w:rPr>
        <w:t xml:space="preserve"> of Alicante (Spagna) – Produzione: </w:t>
      </w:r>
      <w:proofErr w:type="spellStart"/>
      <w:r w:rsidRPr="009F1EA6">
        <w:rPr>
          <w:rFonts w:asciiTheme="minorHAnsi" w:hAnsiTheme="minorHAnsi" w:cstheme="minorHAnsi"/>
          <w:color w:val="000000"/>
          <w:sz w:val="20"/>
          <w:szCs w:val="20"/>
          <w:bdr w:val="none" w:sz="0" w:space="0" w:color="auto" w:frame="1"/>
        </w:rPr>
        <w:t>Fundacion</w:t>
      </w:r>
      <w:proofErr w:type="spellEnd"/>
      <w:r w:rsidRPr="009F1EA6">
        <w:rPr>
          <w:rFonts w:asciiTheme="minorHAnsi" w:hAnsiTheme="minorHAnsi" w:cstheme="minorHAnsi"/>
          <w:color w:val="000000"/>
          <w:sz w:val="20"/>
          <w:szCs w:val="20"/>
          <w:bdr w:val="none" w:sz="0" w:space="0" w:color="auto" w:frame="1"/>
        </w:rPr>
        <w:t xml:space="preserve"> de la C.V. </w:t>
      </w:r>
      <w:proofErr w:type="spellStart"/>
      <w:r w:rsidRPr="009F1EA6">
        <w:rPr>
          <w:rFonts w:asciiTheme="minorHAnsi" w:hAnsiTheme="minorHAnsi" w:cstheme="minorHAnsi"/>
          <w:color w:val="000000"/>
          <w:sz w:val="20"/>
          <w:szCs w:val="20"/>
          <w:bdr w:val="none" w:sz="0" w:space="0" w:color="auto" w:frame="1"/>
        </w:rPr>
        <w:t>Marq</w:t>
      </w:r>
      <w:proofErr w:type="spellEnd"/>
      <w:r w:rsidRPr="009F1EA6">
        <w:rPr>
          <w:rFonts w:asciiTheme="minorHAnsi" w:hAnsiTheme="minorHAnsi" w:cstheme="minorHAnsi"/>
          <w:color w:val="000000"/>
          <w:sz w:val="20"/>
          <w:szCs w:val="20"/>
          <w:bdr w:val="none" w:sz="0" w:space="0" w:color="auto" w:frame="1"/>
        </w:rPr>
        <w:t xml:space="preserve">, </w:t>
      </w:r>
      <w:proofErr w:type="spellStart"/>
      <w:r w:rsidRPr="009F1EA6">
        <w:rPr>
          <w:rFonts w:asciiTheme="minorHAnsi" w:hAnsiTheme="minorHAnsi" w:cstheme="minorHAnsi"/>
          <w:color w:val="000000"/>
          <w:sz w:val="20"/>
          <w:szCs w:val="20"/>
          <w:bdr w:val="none" w:sz="0" w:space="0" w:color="auto" w:frame="1"/>
        </w:rPr>
        <w:t>Departamento</w:t>
      </w:r>
      <w:proofErr w:type="spellEnd"/>
      <w:r w:rsidRPr="009F1EA6">
        <w:rPr>
          <w:rFonts w:asciiTheme="minorHAnsi" w:hAnsiTheme="minorHAnsi" w:cstheme="minorHAnsi"/>
          <w:color w:val="000000"/>
          <w:sz w:val="20"/>
          <w:szCs w:val="20"/>
          <w:bdr w:val="none" w:sz="0" w:space="0" w:color="auto" w:frame="1"/>
        </w:rPr>
        <w:t xml:space="preserve"> de </w:t>
      </w:r>
      <w:proofErr w:type="spellStart"/>
      <w:r w:rsidRPr="009F1EA6">
        <w:rPr>
          <w:rFonts w:asciiTheme="minorHAnsi" w:hAnsiTheme="minorHAnsi" w:cstheme="minorHAnsi"/>
          <w:color w:val="000000"/>
          <w:sz w:val="20"/>
          <w:szCs w:val="20"/>
          <w:bdr w:val="none" w:sz="0" w:space="0" w:color="auto" w:frame="1"/>
        </w:rPr>
        <w:t>Imagen</w:t>
      </w:r>
      <w:proofErr w:type="spellEnd"/>
      <w:r w:rsidRPr="009F1EA6">
        <w:rPr>
          <w:rFonts w:asciiTheme="minorHAnsi" w:hAnsiTheme="minorHAnsi" w:cstheme="minorHAnsi"/>
          <w:color w:val="000000"/>
          <w:sz w:val="20"/>
          <w:szCs w:val="20"/>
          <w:bdr w:val="none" w:sz="0" w:space="0" w:color="auto" w:frame="1"/>
        </w:rPr>
        <w:t xml:space="preserve"> </w:t>
      </w:r>
      <w:proofErr w:type="spellStart"/>
      <w:r w:rsidRPr="009F1EA6">
        <w:rPr>
          <w:rFonts w:asciiTheme="minorHAnsi" w:hAnsiTheme="minorHAnsi" w:cstheme="minorHAnsi"/>
          <w:color w:val="000000"/>
          <w:sz w:val="20"/>
          <w:szCs w:val="20"/>
          <w:bdr w:val="none" w:sz="0" w:space="0" w:color="auto" w:frame="1"/>
        </w:rPr>
        <w:t>Diputacion</w:t>
      </w:r>
      <w:proofErr w:type="spellEnd"/>
      <w:r w:rsidRPr="009F1EA6">
        <w:rPr>
          <w:rFonts w:asciiTheme="minorHAnsi" w:hAnsiTheme="minorHAnsi" w:cstheme="minorHAnsi"/>
          <w:color w:val="000000"/>
          <w:sz w:val="20"/>
          <w:szCs w:val="20"/>
          <w:bdr w:val="none" w:sz="0" w:space="0" w:color="auto" w:frame="1"/>
        </w:rPr>
        <w:t xml:space="preserve"> </w:t>
      </w:r>
      <w:proofErr w:type="spellStart"/>
      <w:r w:rsidRPr="009F1EA6">
        <w:rPr>
          <w:rFonts w:asciiTheme="minorHAnsi" w:hAnsiTheme="minorHAnsi" w:cstheme="minorHAnsi"/>
          <w:color w:val="000000"/>
          <w:sz w:val="20"/>
          <w:szCs w:val="20"/>
          <w:bdr w:val="none" w:sz="0" w:space="0" w:color="auto" w:frame="1"/>
        </w:rPr>
        <w:t>Provincial</w:t>
      </w:r>
      <w:proofErr w:type="spellEnd"/>
      <w:r w:rsidRPr="009F1EA6">
        <w:rPr>
          <w:rFonts w:asciiTheme="minorHAnsi" w:hAnsiTheme="minorHAnsi" w:cstheme="minorHAnsi"/>
          <w:color w:val="000000"/>
          <w:sz w:val="20"/>
          <w:szCs w:val="20"/>
          <w:bdr w:val="none" w:sz="0" w:space="0" w:color="auto" w:frame="1"/>
        </w:rPr>
        <w:t xml:space="preserve"> de Alicante</w:t>
      </w:r>
      <w:r w:rsidRPr="009F1EA6">
        <w:rPr>
          <w:rFonts w:asciiTheme="minorHAnsi" w:hAnsiTheme="minorHAnsi" w:cstheme="minorHAnsi"/>
          <w:color w:val="7C7C7C"/>
          <w:sz w:val="20"/>
          <w:szCs w:val="20"/>
        </w:rPr>
        <w:br/>
      </w:r>
      <w:r w:rsidRPr="009F1EA6">
        <w:rPr>
          <w:rFonts w:asciiTheme="minorHAnsi" w:hAnsiTheme="minorHAnsi" w:cstheme="minorHAnsi"/>
          <w:color w:val="000000"/>
          <w:sz w:val="20"/>
          <w:szCs w:val="20"/>
          <w:bdr w:val="none" w:sz="0" w:space="0" w:color="auto" w:frame="1"/>
        </w:rPr>
        <w:t>Lingua: italiano</w:t>
      </w:r>
      <w:r w:rsidRPr="009F1EA6">
        <w:rPr>
          <w:rFonts w:asciiTheme="minorHAnsi" w:hAnsiTheme="minorHAnsi" w:cstheme="minorHAnsi"/>
          <w:color w:val="7C7C7C"/>
          <w:sz w:val="20"/>
          <w:szCs w:val="20"/>
        </w:rPr>
        <w:br/>
      </w:r>
      <w:proofErr w:type="spellStart"/>
      <w:r w:rsidRPr="009F1EA6">
        <w:rPr>
          <w:rFonts w:asciiTheme="minorHAnsi" w:hAnsiTheme="minorHAnsi" w:cstheme="minorHAnsi"/>
          <w:i/>
          <w:iCs/>
          <w:color w:val="000000"/>
          <w:sz w:val="20"/>
          <w:szCs w:val="20"/>
          <w:bdr w:val="none" w:sz="0" w:space="0" w:color="auto" w:frame="1"/>
        </w:rPr>
        <w:t>Hallstatt</w:t>
      </w:r>
      <w:proofErr w:type="spellEnd"/>
      <w:r w:rsidRPr="009F1EA6">
        <w:rPr>
          <w:rFonts w:asciiTheme="minorHAnsi" w:hAnsiTheme="minorHAnsi" w:cstheme="minorHAnsi"/>
          <w:i/>
          <w:iCs/>
          <w:color w:val="000000"/>
          <w:sz w:val="20"/>
          <w:szCs w:val="20"/>
          <w:bdr w:val="none" w:sz="0" w:space="0" w:color="auto" w:frame="1"/>
        </w:rPr>
        <w:t xml:space="preserve"> è un piccolo paese nel cuore delle Alpi austriache. Si trova sulle sponde del lago </w:t>
      </w:r>
      <w:proofErr w:type="spellStart"/>
      <w:r w:rsidRPr="009F1EA6">
        <w:rPr>
          <w:rFonts w:asciiTheme="minorHAnsi" w:hAnsiTheme="minorHAnsi" w:cstheme="minorHAnsi"/>
          <w:i/>
          <w:iCs/>
          <w:color w:val="000000"/>
          <w:sz w:val="20"/>
          <w:szCs w:val="20"/>
          <w:bdr w:val="none" w:sz="0" w:space="0" w:color="auto" w:frame="1"/>
        </w:rPr>
        <w:t>Hallstatter</w:t>
      </w:r>
      <w:proofErr w:type="spellEnd"/>
      <w:r w:rsidRPr="009F1EA6">
        <w:rPr>
          <w:rFonts w:asciiTheme="minorHAnsi" w:hAnsiTheme="minorHAnsi" w:cstheme="minorHAnsi"/>
          <w:i/>
          <w:iCs/>
          <w:color w:val="000000"/>
          <w:sz w:val="20"/>
          <w:szCs w:val="20"/>
          <w:bdr w:val="none" w:sz="0" w:space="0" w:color="auto" w:frame="1"/>
        </w:rPr>
        <w:t xml:space="preserve"> </w:t>
      </w:r>
      <w:proofErr w:type="spellStart"/>
      <w:r w:rsidRPr="009F1EA6">
        <w:rPr>
          <w:rFonts w:asciiTheme="minorHAnsi" w:hAnsiTheme="minorHAnsi" w:cstheme="minorHAnsi"/>
          <w:i/>
          <w:iCs/>
          <w:color w:val="000000"/>
          <w:sz w:val="20"/>
          <w:szCs w:val="20"/>
          <w:bdr w:val="none" w:sz="0" w:space="0" w:color="auto" w:frame="1"/>
        </w:rPr>
        <w:t>See</w:t>
      </w:r>
      <w:proofErr w:type="spellEnd"/>
      <w:r w:rsidRPr="009F1EA6">
        <w:rPr>
          <w:rFonts w:asciiTheme="minorHAnsi" w:hAnsiTheme="minorHAnsi" w:cstheme="minorHAnsi"/>
          <w:i/>
          <w:iCs/>
          <w:color w:val="000000"/>
          <w:sz w:val="20"/>
          <w:szCs w:val="20"/>
          <w:bdr w:val="none" w:sz="0" w:space="0" w:color="auto" w:frame="1"/>
        </w:rPr>
        <w:t xml:space="preserve">, ai piedi delle Alpi. Da tempo immemore la sua esistenza è legata allo sfruttamento delle miniere di sale di queste montagne, che è continuato nei secoli. Tuttavia, è stata la sua importanza nella preistoria europea che ha portato ad </w:t>
      </w:r>
      <w:proofErr w:type="spellStart"/>
      <w:r w:rsidRPr="009F1EA6">
        <w:rPr>
          <w:rFonts w:asciiTheme="minorHAnsi" w:hAnsiTheme="minorHAnsi" w:cstheme="minorHAnsi"/>
          <w:i/>
          <w:iCs/>
          <w:color w:val="000000"/>
          <w:sz w:val="20"/>
          <w:szCs w:val="20"/>
          <w:bdr w:val="none" w:sz="0" w:space="0" w:color="auto" w:frame="1"/>
        </w:rPr>
        <w:t>Hallstatt</w:t>
      </w:r>
      <w:proofErr w:type="spellEnd"/>
      <w:r w:rsidRPr="009F1EA6">
        <w:rPr>
          <w:rFonts w:asciiTheme="minorHAnsi" w:hAnsiTheme="minorHAnsi" w:cstheme="minorHAnsi"/>
          <w:i/>
          <w:iCs/>
          <w:color w:val="000000"/>
          <w:sz w:val="20"/>
          <w:szCs w:val="20"/>
          <w:bdr w:val="none" w:sz="0" w:space="0" w:color="auto" w:frame="1"/>
        </w:rPr>
        <w:t xml:space="preserve"> fama internazionale e notorietà, fino a farlo dichiarare sito Unesco nel 1997.</w:t>
      </w:r>
    </w:p>
    <w:p w:rsidR="00C925A8" w:rsidRPr="009F1EA6" w:rsidRDefault="001E216E" w:rsidP="009F1EA6">
      <w:pPr>
        <w:spacing w:after="240"/>
        <w:rPr>
          <w:rFonts w:asciiTheme="minorHAnsi" w:hAnsiTheme="minorHAnsi" w:cstheme="minorHAnsi"/>
          <w:sz w:val="20"/>
          <w:szCs w:val="20"/>
        </w:rPr>
      </w:pPr>
      <w:r w:rsidRPr="001E216E">
        <w:rPr>
          <w:rFonts w:asciiTheme="minorHAnsi" w:hAnsiTheme="minorHAnsi" w:cstheme="minorHAnsi"/>
          <w:noProof/>
          <w:sz w:val="20"/>
          <w:szCs w:val="20"/>
        </w:rPr>
        <w:pict>
          <v:rect id="_x0000_i1027" alt="" style="width:463.8pt;height:.05pt;mso-width-percent:0;mso-height-percent:0;mso-width-percent:0;mso-height-percent:0" o:hrpct="963" o:hralign="center" o:hrstd="t" o:hrnoshade="t" o:hr="t" fillcolor="#7c7c7c" stroked="f"/>
        </w:pict>
      </w:r>
    </w:p>
    <w:p w:rsidR="00C925A8" w:rsidRPr="009F1EA6" w:rsidRDefault="00670D86" w:rsidP="009F1EA6">
      <w:pPr>
        <w:shd w:val="clear" w:color="auto" w:fill="FFFFFF"/>
        <w:textAlignment w:val="baseline"/>
        <w:rPr>
          <w:rFonts w:asciiTheme="minorHAnsi" w:hAnsiTheme="minorHAnsi" w:cstheme="minorHAnsi"/>
          <w:color w:val="7C7C7C"/>
          <w:sz w:val="20"/>
          <w:szCs w:val="20"/>
        </w:rPr>
      </w:pPr>
      <w:proofErr w:type="spellStart"/>
      <w:r w:rsidRPr="009F1EA6">
        <w:rPr>
          <w:rFonts w:asciiTheme="minorHAnsi" w:hAnsiTheme="minorHAnsi" w:cstheme="minorHAnsi"/>
          <w:color w:val="E50050"/>
          <w:sz w:val="20"/>
          <w:szCs w:val="20"/>
          <w:bdr w:val="none" w:sz="0" w:space="0" w:color="auto" w:frame="1"/>
        </w:rPr>
        <w:t>MERCOLEDì</w:t>
      </w:r>
      <w:proofErr w:type="spellEnd"/>
      <w:r w:rsidRPr="009F1EA6">
        <w:rPr>
          <w:rFonts w:asciiTheme="minorHAnsi" w:hAnsiTheme="minorHAnsi" w:cstheme="minorHAnsi"/>
          <w:color w:val="E50050"/>
          <w:sz w:val="20"/>
          <w:szCs w:val="20"/>
          <w:bdr w:val="none" w:sz="0" w:space="0" w:color="auto" w:frame="1"/>
        </w:rPr>
        <w:t xml:space="preserve"> 22</w:t>
      </w:r>
      <w:r w:rsidR="00C925A8" w:rsidRPr="009F1EA6">
        <w:rPr>
          <w:rFonts w:asciiTheme="minorHAnsi" w:hAnsiTheme="minorHAnsi" w:cstheme="minorHAnsi"/>
          <w:color w:val="E50050"/>
          <w:sz w:val="20"/>
          <w:szCs w:val="20"/>
          <w:bdr w:val="none" w:sz="0" w:space="0" w:color="auto" w:frame="1"/>
        </w:rPr>
        <w:t xml:space="preserve"> GIUGNO 2022 / ore 21.15</w:t>
      </w:r>
      <w:r w:rsidR="00C925A8" w:rsidRPr="009F1EA6">
        <w:rPr>
          <w:rFonts w:asciiTheme="minorHAnsi" w:hAnsiTheme="minorHAnsi" w:cstheme="minorHAnsi"/>
          <w:color w:val="E50050"/>
          <w:sz w:val="20"/>
          <w:szCs w:val="20"/>
          <w:bdr w:val="none" w:sz="0" w:space="0" w:color="auto" w:frame="1"/>
        </w:rPr>
        <w:br/>
      </w:r>
      <w:r w:rsidR="00C925A8" w:rsidRPr="009F1EA6">
        <w:rPr>
          <w:rFonts w:asciiTheme="minorHAnsi" w:hAnsiTheme="minorHAnsi" w:cstheme="minorHAnsi"/>
          <w:b/>
          <w:bCs/>
          <w:color w:val="000000"/>
          <w:sz w:val="20"/>
          <w:szCs w:val="20"/>
          <w:bdr w:val="none" w:sz="0" w:space="0" w:color="auto" w:frame="1"/>
        </w:rPr>
        <w:t>Giardini del Frontone (Borgo XX Giugno)</w:t>
      </w:r>
    </w:p>
    <w:p w:rsidR="00C925A8" w:rsidRPr="009F1EA6" w:rsidRDefault="00C925A8" w:rsidP="009F1EA6">
      <w:pPr>
        <w:shd w:val="clear" w:color="auto" w:fill="FFFFFF"/>
        <w:textAlignment w:val="baseline"/>
        <w:rPr>
          <w:rFonts w:asciiTheme="minorHAnsi" w:hAnsiTheme="minorHAnsi" w:cstheme="minorHAnsi"/>
          <w:b/>
          <w:bCs/>
          <w:color w:val="000000"/>
          <w:sz w:val="20"/>
          <w:szCs w:val="20"/>
          <w:bdr w:val="none" w:sz="0" w:space="0" w:color="auto" w:frame="1"/>
        </w:rPr>
      </w:pPr>
    </w:p>
    <w:p w:rsidR="00C925A8" w:rsidRPr="009F1EA6" w:rsidRDefault="00C925A8" w:rsidP="009F1EA6">
      <w:pPr>
        <w:shd w:val="clear" w:color="auto" w:fill="FFFFFF"/>
        <w:textAlignment w:val="baseline"/>
        <w:rPr>
          <w:rFonts w:asciiTheme="minorHAnsi" w:hAnsiTheme="minorHAnsi" w:cstheme="minorHAnsi"/>
          <w:color w:val="7C7C7C"/>
          <w:sz w:val="20"/>
          <w:szCs w:val="20"/>
        </w:rPr>
      </w:pPr>
      <w:proofErr w:type="spellStart"/>
      <w:r w:rsidRPr="009F1EA6">
        <w:rPr>
          <w:rFonts w:asciiTheme="minorHAnsi" w:hAnsiTheme="minorHAnsi" w:cstheme="minorHAnsi"/>
          <w:b/>
          <w:bCs/>
          <w:color w:val="000000"/>
          <w:sz w:val="20"/>
          <w:szCs w:val="20"/>
          <w:bdr w:val="none" w:sz="0" w:space="0" w:color="auto" w:frame="1"/>
        </w:rPr>
        <w:t>Songs</w:t>
      </w:r>
      <w:proofErr w:type="spellEnd"/>
      <w:r w:rsidRPr="009F1EA6">
        <w:rPr>
          <w:rFonts w:asciiTheme="minorHAnsi" w:hAnsiTheme="minorHAnsi" w:cstheme="minorHAnsi"/>
          <w:b/>
          <w:bCs/>
          <w:color w:val="000000"/>
          <w:sz w:val="20"/>
          <w:szCs w:val="20"/>
          <w:bdr w:val="none" w:sz="0" w:space="0" w:color="auto" w:frame="1"/>
        </w:rPr>
        <w:t xml:space="preserve"> of the Water </w:t>
      </w:r>
      <w:proofErr w:type="spellStart"/>
      <w:r w:rsidRPr="009F1EA6">
        <w:rPr>
          <w:rFonts w:asciiTheme="minorHAnsi" w:hAnsiTheme="minorHAnsi" w:cstheme="minorHAnsi"/>
          <w:b/>
          <w:bCs/>
          <w:color w:val="000000"/>
          <w:sz w:val="20"/>
          <w:szCs w:val="20"/>
          <w:bdr w:val="none" w:sz="0" w:space="0" w:color="auto" w:frame="1"/>
        </w:rPr>
        <w:t>Spirits</w:t>
      </w:r>
      <w:proofErr w:type="spellEnd"/>
      <w:r w:rsidRPr="009F1EA6">
        <w:rPr>
          <w:rFonts w:asciiTheme="minorHAnsi" w:hAnsiTheme="minorHAnsi" w:cstheme="minorHAnsi"/>
          <w:b/>
          <w:bCs/>
          <w:color w:val="000000"/>
          <w:sz w:val="20"/>
          <w:szCs w:val="20"/>
          <w:bdr w:val="none" w:sz="0" w:space="0" w:color="auto" w:frame="1"/>
        </w:rPr>
        <w:br/>
      </w:r>
      <w:r w:rsidRPr="009F1EA6">
        <w:rPr>
          <w:rFonts w:asciiTheme="minorHAnsi" w:hAnsiTheme="minorHAnsi" w:cstheme="minorHAnsi"/>
          <w:color w:val="000000"/>
          <w:sz w:val="20"/>
          <w:szCs w:val="20"/>
          <w:bdr w:val="none" w:sz="0" w:space="0" w:color="auto" w:frame="1"/>
        </w:rPr>
        <w:t xml:space="preserve">Nazione: Italia – Regia: Nicolò Bongiorno – Durata: 100′ – Produzione: Allegria </w:t>
      </w:r>
      <w:proofErr w:type="spellStart"/>
      <w:r w:rsidRPr="009F1EA6">
        <w:rPr>
          <w:rFonts w:asciiTheme="minorHAnsi" w:hAnsiTheme="minorHAnsi" w:cstheme="minorHAnsi"/>
          <w:color w:val="000000"/>
          <w:sz w:val="20"/>
          <w:szCs w:val="20"/>
          <w:bdr w:val="none" w:sz="0" w:space="0" w:color="auto" w:frame="1"/>
        </w:rPr>
        <w:t>Films</w:t>
      </w:r>
      <w:proofErr w:type="spellEnd"/>
      <w:r w:rsidRPr="009F1EA6">
        <w:rPr>
          <w:rFonts w:asciiTheme="minorHAnsi" w:hAnsiTheme="minorHAnsi" w:cstheme="minorHAnsi"/>
          <w:color w:val="000000"/>
          <w:sz w:val="20"/>
          <w:szCs w:val="20"/>
          <w:bdr w:val="none" w:sz="0" w:space="0" w:color="auto" w:frame="1"/>
        </w:rPr>
        <w:br/>
        <w:t xml:space="preserve">Lingua: inglese, </w:t>
      </w:r>
      <w:proofErr w:type="spellStart"/>
      <w:r w:rsidRPr="009F1EA6">
        <w:rPr>
          <w:rFonts w:asciiTheme="minorHAnsi" w:hAnsiTheme="minorHAnsi" w:cstheme="minorHAnsi"/>
          <w:color w:val="000000"/>
          <w:sz w:val="20"/>
          <w:szCs w:val="20"/>
          <w:bdr w:val="none" w:sz="0" w:space="0" w:color="auto" w:frame="1"/>
        </w:rPr>
        <w:t>ladakhi</w:t>
      </w:r>
      <w:proofErr w:type="spellEnd"/>
      <w:r w:rsidRPr="009F1EA6">
        <w:rPr>
          <w:rFonts w:asciiTheme="minorHAnsi" w:hAnsiTheme="minorHAnsi" w:cstheme="minorHAnsi"/>
          <w:color w:val="000000"/>
          <w:sz w:val="20"/>
          <w:szCs w:val="20"/>
          <w:bdr w:val="none" w:sz="0" w:space="0" w:color="auto" w:frame="1"/>
        </w:rPr>
        <w:t xml:space="preserve"> – Sottotitoli: italiano</w:t>
      </w:r>
      <w:r w:rsidRPr="009F1EA6">
        <w:rPr>
          <w:rFonts w:asciiTheme="minorHAnsi" w:hAnsiTheme="minorHAnsi" w:cstheme="minorHAnsi"/>
          <w:color w:val="000000"/>
          <w:sz w:val="20"/>
          <w:szCs w:val="20"/>
          <w:bdr w:val="none" w:sz="0" w:space="0" w:color="auto" w:frame="1"/>
        </w:rPr>
        <w:br/>
      </w:r>
      <w:r w:rsidRPr="009F1EA6">
        <w:rPr>
          <w:rFonts w:asciiTheme="minorHAnsi" w:hAnsiTheme="minorHAnsi" w:cstheme="minorHAnsi"/>
          <w:i/>
          <w:iCs/>
          <w:color w:val="000000"/>
          <w:sz w:val="20"/>
          <w:szCs w:val="20"/>
          <w:bdr w:val="none" w:sz="0" w:space="0" w:color="auto" w:frame="1"/>
        </w:rPr>
        <w:t xml:space="preserve">Il Ladakh è una regione dell’India in profonda trasformazione che sta affrontando un percorso di rigenerazione culturale costantemente in bilico tra il richiamo di una tradizione arcana e uno sviluppo rampante, che mette a rischio l’ambiente e snatura i suoi abitanti. Menti coraggiose vogliono superare questo dualismo proponendo una mediazione virtuosa per restare </w:t>
      </w:r>
      <w:proofErr w:type="gramStart"/>
      <w:r w:rsidRPr="009F1EA6">
        <w:rPr>
          <w:rFonts w:asciiTheme="minorHAnsi" w:hAnsiTheme="minorHAnsi" w:cstheme="minorHAnsi"/>
          <w:i/>
          <w:iCs/>
          <w:color w:val="000000"/>
          <w:sz w:val="20"/>
          <w:szCs w:val="20"/>
          <w:bdr w:val="none" w:sz="0" w:space="0" w:color="auto" w:frame="1"/>
        </w:rPr>
        <w:t>se</w:t>
      </w:r>
      <w:proofErr w:type="gramEnd"/>
      <w:r w:rsidRPr="009F1EA6">
        <w:rPr>
          <w:rFonts w:asciiTheme="minorHAnsi" w:hAnsiTheme="minorHAnsi" w:cstheme="minorHAnsi"/>
          <w:i/>
          <w:iCs/>
          <w:color w:val="000000"/>
          <w:sz w:val="20"/>
          <w:szCs w:val="20"/>
          <w:bdr w:val="none" w:sz="0" w:space="0" w:color="auto" w:frame="1"/>
        </w:rPr>
        <w:t xml:space="preserve"> stessi senza chiudersi al mondo, valorizzando gli stimoli di una modernità che non implichi una mutazione antropologica. Possiamo, come Occidentali, imparare da questo laboratorio sociale, economico e culturale che è oggi il Ladakh?</w:t>
      </w:r>
    </w:p>
    <w:p w:rsidR="00C925A8" w:rsidRPr="009F1EA6" w:rsidRDefault="00C925A8" w:rsidP="009F1EA6">
      <w:pPr>
        <w:textAlignment w:val="baseline"/>
        <w:rPr>
          <w:rFonts w:asciiTheme="minorHAnsi" w:hAnsiTheme="minorHAnsi" w:cstheme="minorHAnsi"/>
          <w:color w:val="000000"/>
          <w:sz w:val="20"/>
          <w:szCs w:val="20"/>
          <w:bdr w:val="none" w:sz="0" w:space="0" w:color="auto" w:frame="1"/>
        </w:rPr>
      </w:pPr>
    </w:p>
    <w:p w:rsidR="00C925A8" w:rsidRPr="009F1EA6" w:rsidRDefault="00C925A8" w:rsidP="009F1EA6">
      <w:pPr>
        <w:textAlignment w:val="baseline"/>
        <w:rPr>
          <w:rFonts w:asciiTheme="minorHAnsi" w:hAnsiTheme="minorHAnsi" w:cstheme="minorHAnsi"/>
          <w:color w:val="7C7C7C"/>
          <w:sz w:val="20"/>
          <w:szCs w:val="20"/>
        </w:rPr>
      </w:pPr>
      <w:r w:rsidRPr="009F1EA6">
        <w:rPr>
          <w:rFonts w:asciiTheme="minorHAnsi" w:hAnsiTheme="minorHAnsi" w:cstheme="minorHAnsi"/>
          <w:color w:val="000000"/>
          <w:sz w:val="20"/>
          <w:szCs w:val="20"/>
          <w:bdr w:val="none" w:sz="0" w:space="0" w:color="auto" w:frame="1"/>
        </w:rPr>
        <w:t>Conversazione con</w:t>
      </w:r>
      <w:r w:rsidRPr="009F1EA6">
        <w:rPr>
          <w:rFonts w:asciiTheme="minorHAnsi" w:hAnsiTheme="minorHAnsi" w:cstheme="minorHAnsi"/>
          <w:b/>
          <w:bCs/>
          <w:color w:val="000000"/>
          <w:sz w:val="20"/>
          <w:szCs w:val="20"/>
          <w:bdr w:val="none" w:sz="0" w:space="0" w:color="auto" w:frame="1"/>
        </w:rPr>
        <w:t> Nicolò Bongiorno </w:t>
      </w:r>
      <w:r w:rsidRPr="009F1EA6">
        <w:rPr>
          <w:rFonts w:asciiTheme="minorHAnsi" w:hAnsiTheme="minorHAnsi" w:cstheme="minorHAnsi"/>
          <w:color w:val="000000"/>
          <w:sz w:val="20"/>
          <w:szCs w:val="20"/>
          <w:bdr w:val="none" w:sz="0" w:space="0" w:color="auto" w:frame="1"/>
        </w:rPr>
        <w:t>regista</w:t>
      </w:r>
    </w:p>
    <w:p w:rsidR="00C925A8" w:rsidRPr="009F1EA6" w:rsidRDefault="00C925A8" w:rsidP="009F1EA6">
      <w:pPr>
        <w:shd w:val="clear" w:color="auto" w:fill="FFFFFF"/>
        <w:textAlignment w:val="baseline"/>
        <w:rPr>
          <w:rFonts w:asciiTheme="minorHAnsi" w:hAnsiTheme="minorHAnsi" w:cstheme="minorHAnsi"/>
          <w:b/>
          <w:bCs/>
          <w:color w:val="000000"/>
          <w:sz w:val="20"/>
          <w:szCs w:val="20"/>
          <w:bdr w:val="none" w:sz="0" w:space="0" w:color="auto" w:frame="1"/>
        </w:rPr>
      </w:pPr>
    </w:p>
    <w:p w:rsidR="00C925A8" w:rsidRPr="009F1EA6" w:rsidRDefault="00C925A8" w:rsidP="009F1EA6">
      <w:pPr>
        <w:shd w:val="clear" w:color="auto" w:fill="FFFFFF"/>
        <w:textAlignment w:val="baseline"/>
        <w:rPr>
          <w:rFonts w:asciiTheme="minorHAnsi" w:hAnsiTheme="minorHAnsi" w:cstheme="minorHAnsi"/>
          <w:color w:val="7C7C7C"/>
          <w:sz w:val="20"/>
          <w:szCs w:val="20"/>
        </w:rPr>
      </w:pPr>
      <w:r w:rsidRPr="009F1EA6">
        <w:rPr>
          <w:rFonts w:asciiTheme="minorHAnsi" w:hAnsiTheme="minorHAnsi" w:cstheme="minorHAnsi"/>
          <w:b/>
          <w:bCs/>
          <w:color w:val="000000"/>
          <w:sz w:val="20"/>
          <w:szCs w:val="20"/>
          <w:bdr w:val="none" w:sz="0" w:space="0" w:color="auto" w:frame="1"/>
        </w:rPr>
        <w:t>Il busto di Nefertiti: nascita di un’icona</w:t>
      </w:r>
      <w:r w:rsidRPr="009F1EA6">
        <w:rPr>
          <w:rFonts w:asciiTheme="minorHAnsi" w:hAnsiTheme="minorHAnsi" w:cstheme="minorHAnsi"/>
          <w:color w:val="7C7C7C"/>
          <w:sz w:val="20"/>
          <w:szCs w:val="20"/>
        </w:rPr>
        <w:br/>
      </w:r>
      <w:r w:rsidRPr="009F1EA6">
        <w:rPr>
          <w:rFonts w:asciiTheme="minorHAnsi" w:hAnsiTheme="minorHAnsi" w:cstheme="minorHAnsi"/>
          <w:b/>
          <w:bCs/>
          <w:i/>
          <w:iCs/>
          <w:color w:val="000000"/>
          <w:sz w:val="20"/>
          <w:szCs w:val="20"/>
          <w:bdr w:val="none" w:sz="0" w:space="0" w:color="auto" w:frame="1"/>
        </w:rPr>
        <w:t xml:space="preserve">Le buste de </w:t>
      </w:r>
      <w:proofErr w:type="spellStart"/>
      <w:r w:rsidRPr="009F1EA6">
        <w:rPr>
          <w:rFonts w:asciiTheme="minorHAnsi" w:hAnsiTheme="minorHAnsi" w:cstheme="minorHAnsi"/>
          <w:b/>
          <w:bCs/>
          <w:i/>
          <w:iCs/>
          <w:color w:val="000000"/>
          <w:sz w:val="20"/>
          <w:szCs w:val="20"/>
          <w:bdr w:val="none" w:sz="0" w:space="0" w:color="auto" w:frame="1"/>
        </w:rPr>
        <w:t>Néfertiti</w:t>
      </w:r>
      <w:proofErr w:type="spellEnd"/>
      <w:r w:rsidRPr="009F1EA6">
        <w:rPr>
          <w:rFonts w:asciiTheme="minorHAnsi" w:hAnsiTheme="minorHAnsi" w:cstheme="minorHAnsi"/>
          <w:b/>
          <w:bCs/>
          <w:i/>
          <w:iCs/>
          <w:color w:val="000000"/>
          <w:sz w:val="20"/>
          <w:szCs w:val="20"/>
          <w:bdr w:val="none" w:sz="0" w:space="0" w:color="auto" w:frame="1"/>
        </w:rPr>
        <w:t xml:space="preserve">, </w:t>
      </w:r>
      <w:proofErr w:type="spellStart"/>
      <w:r w:rsidRPr="009F1EA6">
        <w:rPr>
          <w:rFonts w:asciiTheme="minorHAnsi" w:hAnsiTheme="minorHAnsi" w:cstheme="minorHAnsi"/>
          <w:b/>
          <w:bCs/>
          <w:i/>
          <w:iCs/>
          <w:color w:val="000000"/>
          <w:sz w:val="20"/>
          <w:szCs w:val="20"/>
          <w:bdr w:val="none" w:sz="0" w:space="0" w:color="auto" w:frame="1"/>
        </w:rPr>
        <w:t>naissance</w:t>
      </w:r>
      <w:proofErr w:type="spellEnd"/>
      <w:r w:rsidRPr="009F1EA6">
        <w:rPr>
          <w:rFonts w:asciiTheme="minorHAnsi" w:hAnsiTheme="minorHAnsi" w:cstheme="minorHAnsi"/>
          <w:b/>
          <w:bCs/>
          <w:i/>
          <w:iCs/>
          <w:color w:val="000000"/>
          <w:sz w:val="20"/>
          <w:szCs w:val="20"/>
          <w:bdr w:val="none" w:sz="0" w:space="0" w:color="auto" w:frame="1"/>
        </w:rPr>
        <w:t xml:space="preserve"> d’une </w:t>
      </w:r>
      <w:proofErr w:type="spellStart"/>
      <w:r w:rsidRPr="009F1EA6">
        <w:rPr>
          <w:rFonts w:asciiTheme="minorHAnsi" w:hAnsiTheme="minorHAnsi" w:cstheme="minorHAnsi"/>
          <w:b/>
          <w:bCs/>
          <w:i/>
          <w:iCs/>
          <w:color w:val="000000"/>
          <w:sz w:val="20"/>
          <w:szCs w:val="20"/>
          <w:bdr w:val="none" w:sz="0" w:space="0" w:color="auto" w:frame="1"/>
        </w:rPr>
        <w:t>icône</w:t>
      </w:r>
      <w:proofErr w:type="spellEnd"/>
      <w:r w:rsidRPr="009F1EA6">
        <w:rPr>
          <w:rFonts w:asciiTheme="minorHAnsi" w:hAnsiTheme="minorHAnsi" w:cstheme="minorHAnsi"/>
          <w:b/>
          <w:bCs/>
          <w:i/>
          <w:iCs/>
          <w:color w:val="000000"/>
          <w:sz w:val="20"/>
          <w:szCs w:val="20"/>
          <w:bdr w:val="none" w:sz="0" w:space="0" w:color="auto" w:frame="1"/>
        </w:rPr>
        <w:br/>
      </w:r>
      <w:r w:rsidRPr="009F1EA6">
        <w:rPr>
          <w:rFonts w:asciiTheme="minorHAnsi" w:hAnsiTheme="minorHAnsi" w:cstheme="minorHAnsi"/>
          <w:color w:val="000000"/>
          <w:sz w:val="20"/>
          <w:szCs w:val="20"/>
          <w:bdr w:val="none" w:sz="0" w:space="0" w:color="auto" w:frame="1"/>
        </w:rPr>
        <w:t xml:space="preserve">Nazione: Francia – Regia: Jean-Dominique Ferrucci – Durata: 17′ – Consulenza scientifica: Adrien </w:t>
      </w:r>
      <w:proofErr w:type="spellStart"/>
      <w:r w:rsidRPr="009F1EA6">
        <w:rPr>
          <w:rFonts w:asciiTheme="minorHAnsi" w:hAnsiTheme="minorHAnsi" w:cstheme="minorHAnsi"/>
          <w:color w:val="000000"/>
          <w:sz w:val="20"/>
          <w:szCs w:val="20"/>
          <w:bdr w:val="none" w:sz="0" w:space="0" w:color="auto" w:frame="1"/>
        </w:rPr>
        <w:t>Genoudet</w:t>
      </w:r>
      <w:proofErr w:type="spellEnd"/>
      <w:r w:rsidRPr="009F1EA6">
        <w:rPr>
          <w:rFonts w:asciiTheme="minorHAnsi" w:hAnsiTheme="minorHAnsi" w:cstheme="minorHAnsi"/>
          <w:color w:val="000000"/>
          <w:sz w:val="20"/>
          <w:szCs w:val="20"/>
          <w:bdr w:val="none" w:sz="0" w:space="0" w:color="auto" w:frame="1"/>
        </w:rPr>
        <w:t xml:space="preserve">, </w:t>
      </w:r>
      <w:proofErr w:type="spellStart"/>
      <w:r w:rsidRPr="009F1EA6">
        <w:rPr>
          <w:rFonts w:asciiTheme="minorHAnsi" w:hAnsiTheme="minorHAnsi" w:cstheme="minorHAnsi"/>
          <w:color w:val="000000"/>
          <w:sz w:val="20"/>
          <w:szCs w:val="20"/>
          <w:bdr w:val="none" w:sz="0" w:space="0" w:color="auto" w:frame="1"/>
        </w:rPr>
        <w:t>Bénédicte</w:t>
      </w:r>
      <w:proofErr w:type="spellEnd"/>
      <w:r w:rsidRPr="009F1EA6">
        <w:rPr>
          <w:rFonts w:asciiTheme="minorHAnsi" w:hAnsiTheme="minorHAnsi" w:cstheme="minorHAnsi"/>
          <w:color w:val="000000"/>
          <w:sz w:val="20"/>
          <w:szCs w:val="20"/>
          <w:bdr w:val="none" w:sz="0" w:space="0" w:color="auto" w:frame="1"/>
        </w:rPr>
        <w:t xml:space="preserve"> </w:t>
      </w:r>
      <w:proofErr w:type="spellStart"/>
      <w:r w:rsidRPr="009F1EA6">
        <w:rPr>
          <w:rFonts w:asciiTheme="minorHAnsi" w:hAnsiTheme="minorHAnsi" w:cstheme="minorHAnsi"/>
          <w:color w:val="000000"/>
          <w:sz w:val="20"/>
          <w:szCs w:val="20"/>
          <w:bdr w:val="none" w:sz="0" w:space="0" w:color="auto" w:frame="1"/>
        </w:rPr>
        <w:t>Savoy</w:t>
      </w:r>
      <w:proofErr w:type="spellEnd"/>
      <w:r w:rsidRPr="009F1EA6">
        <w:rPr>
          <w:rFonts w:asciiTheme="minorHAnsi" w:hAnsiTheme="minorHAnsi" w:cstheme="minorHAnsi"/>
          <w:color w:val="000000"/>
          <w:sz w:val="20"/>
          <w:szCs w:val="20"/>
          <w:bdr w:val="none" w:sz="0" w:space="0" w:color="auto" w:frame="1"/>
        </w:rPr>
        <w:t xml:space="preserve">, </w:t>
      </w:r>
      <w:proofErr w:type="spellStart"/>
      <w:r w:rsidRPr="009F1EA6">
        <w:rPr>
          <w:rFonts w:asciiTheme="minorHAnsi" w:hAnsiTheme="minorHAnsi" w:cstheme="minorHAnsi"/>
          <w:color w:val="000000"/>
          <w:sz w:val="20"/>
          <w:szCs w:val="20"/>
          <w:bdr w:val="none" w:sz="0" w:space="0" w:color="auto" w:frame="1"/>
        </w:rPr>
        <w:t>Yann</w:t>
      </w:r>
      <w:proofErr w:type="spellEnd"/>
      <w:r w:rsidRPr="009F1EA6">
        <w:rPr>
          <w:rFonts w:asciiTheme="minorHAnsi" w:hAnsiTheme="minorHAnsi" w:cstheme="minorHAnsi"/>
          <w:color w:val="000000"/>
          <w:sz w:val="20"/>
          <w:szCs w:val="20"/>
          <w:bdr w:val="none" w:sz="0" w:space="0" w:color="auto" w:frame="1"/>
        </w:rPr>
        <w:t xml:space="preserve"> </w:t>
      </w:r>
      <w:proofErr w:type="spellStart"/>
      <w:r w:rsidRPr="009F1EA6">
        <w:rPr>
          <w:rFonts w:asciiTheme="minorHAnsi" w:hAnsiTheme="minorHAnsi" w:cstheme="minorHAnsi"/>
          <w:color w:val="000000"/>
          <w:sz w:val="20"/>
          <w:szCs w:val="20"/>
          <w:bdr w:val="none" w:sz="0" w:space="0" w:color="auto" w:frame="1"/>
        </w:rPr>
        <w:t>Potin</w:t>
      </w:r>
      <w:proofErr w:type="spellEnd"/>
      <w:r w:rsidRPr="009F1EA6">
        <w:rPr>
          <w:rFonts w:asciiTheme="minorHAnsi" w:hAnsiTheme="minorHAnsi" w:cstheme="minorHAnsi"/>
          <w:color w:val="000000"/>
          <w:sz w:val="20"/>
          <w:szCs w:val="20"/>
          <w:bdr w:val="none" w:sz="0" w:space="0" w:color="auto" w:frame="1"/>
        </w:rPr>
        <w:t xml:space="preserve">, Patrick </w:t>
      </w:r>
      <w:proofErr w:type="spellStart"/>
      <w:r w:rsidRPr="009F1EA6">
        <w:rPr>
          <w:rFonts w:asciiTheme="minorHAnsi" w:hAnsiTheme="minorHAnsi" w:cstheme="minorHAnsi"/>
          <w:color w:val="000000"/>
          <w:sz w:val="20"/>
          <w:szCs w:val="20"/>
          <w:bdr w:val="none" w:sz="0" w:space="0" w:color="auto" w:frame="1"/>
        </w:rPr>
        <w:t>Boucheron</w:t>
      </w:r>
      <w:proofErr w:type="spellEnd"/>
      <w:r w:rsidRPr="009F1EA6">
        <w:rPr>
          <w:rFonts w:asciiTheme="minorHAnsi" w:hAnsiTheme="minorHAnsi" w:cstheme="minorHAnsi"/>
          <w:color w:val="000000"/>
          <w:sz w:val="20"/>
          <w:szCs w:val="20"/>
          <w:bdr w:val="none" w:sz="0" w:space="0" w:color="auto" w:frame="1"/>
        </w:rPr>
        <w:t xml:space="preserve"> – Produzione: </w:t>
      </w:r>
      <w:proofErr w:type="spellStart"/>
      <w:r w:rsidRPr="009F1EA6">
        <w:rPr>
          <w:rFonts w:asciiTheme="minorHAnsi" w:hAnsiTheme="minorHAnsi" w:cstheme="minorHAnsi"/>
          <w:color w:val="000000"/>
          <w:sz w:val="20"/>
          <w:szCs w:val="20"/>
          <w:bdr w:val="none" w:sz="0" w:space="0" w:color="auto" w:frame="1"/>
        </w:rPr>
        <w:t>Serge</w:t>
      </w:r>
      <w:proofErr w:type="spellEnd"/>
      <w:r w:rsidRPr="009F1EA6">
        <w:rPr>
          <w:rFonts w:asciiTheme="minorHAnsi" w:hAnsiTheme="minorHAnsi" w:cstheme="minorHAnsi"/>
          <w:color w:val="000000"/>
          <w:sz w:val="20"/>
          <w:szCs w:val="20"/>
          <w:bdr w:val="none" w:sz="0" w:space="0" w:color="auto" w:frame="1"/>
        </w:rPr>
        <w:t xml:space="preserve"> </w:t>
      </w:r>
      <w:proofErr w:type="spellStart"/>
      <w:r w:rsidRPr="009F1EA6">
        <w:rPr>
          <w:rFonts w:asciiTheme="minorHAnsi" w:hAnsiTheme="minorHAnsi" w:cstheme="minorHAnsi"/>
          <w:color w:val="000000"/>
          <w:sz w:val="20"/>
          <w:szCs w:val="20"/>
          <w:bdr w:val="none" w:sz="0" w:space="0" w:color="auto" w:frame="1"/>
        </w:rPr>
        <w:t>Lalou</w:t>
      </w:r>
      <w:proofErr w:type="spellEnd"/>
      <w:r w:rsidRPr="009F1EA6">
        <w:rPr>
          <w:rFonts w:asciiTheme="minorHAnsi" w:hAnsiTheme="minorHAnsi" w:cstheme="minorHAnsi"/>
          <w:color w:val="7C7C7C"/>
          <w:sz w:val="20"/>
          <w:szCs w:val="20"/>
        </w:rPr>
        <w:br/>
      </w:r>
      <w:r w:rsidRPr="009F1EA6">
        <w:rPr>
          <w:rFonts w:asciiTheme="minorHAnsi" w:hAnsiTheme="minorHAnsi" w:cstheme="minorHAnsi"/>
          <w:color w:val="000000"/>
          <w:sz w:val="20"/>
          <w:szCs w:val="20"/>
          <w:bdr w:val="none" w:sz="0" w:space="0" w:color="auto" w:frame="1"/>
        </w:rPr>
        <w:t>Lingua: italiano</w:t>
      </w:r>
      <w:r w:rsidRPr="009F1EA6">
        <w:rPr>
          <w:rFonts w:asciiTheme="minorHAnsi" w:hAnsiTheme="minorHAnsi" w:cstheme="minorHAnsi"/>
          <w:color w:val="7C7C7C"/>
          <w:sz w:val="20"/>
          <w:szCs w:val="20"/>
        </w:rPr>
        <w:br/>
      </w:r>
      <w:r w:rsidRPr="009F1EA6">
        <w:rPr>
          <w:rFonts w:asciiTheme="minorHAnsi" w:hAnsiTheme="minorHAnsi" w:cstheme="minorHAnsi"/>
          <w:i/>
          <w:iCs/>
          <w:color w:val="000000"/>
          <w:sz w:val="20"/>
          <w:szCs w:val="20"/>
          <w:bdr w:val="none" w:sz="0" w:space="0" w:color="auto" w:frame="1"/>
        </w:rPr>
        <w:t xml:space="preserve">Quella di Nefertiti è la storia di un volto antico che diventa un canone della bellezza contemporanea. Scoperto nel 1912 da un archeologo tedesco ad </w:t>
      </w:r>
      <w:proofErr w:type="spellStart"/>
      <w:r w:rsidRPr="009F1EA6">
        <w:rPr>
          <w:rFonts w:asciiTheme="minorHAnsi" w:hAnsiTheme="minorHAnsi" w:cstheme="minorHAnsi"/>
          <w:i/>
          <w:iCs/>
          <w:color w:val="000000"/>
          <w:sz w:val="20"/>
          <w:szCs w:val="20"/>
          <w:bdr w:val="none" w:sz="0" w:space="0" w:color="auto" w:frame="1"/>
        </w:rPr>
        <w:t>El-Amarna</w:t>
      </w:r>
      <w:proofErr w:type="spellEnd"/>
      <w:r w:rsidRPr="009F1EA6">
        <w:rPr>
          <w:rFonts w:asciiTheme="minorHAnsi" w:hAnsiTheme="minorHAnsi" w:cstheme="minorHAnsi"/>
          <w:i/>
          <w:iCs/>
          <w:color w:val="000000"/>
          <w:sz w:val="20"/>
          <w:szCs w:val="20"/>
          <w:bdr w:val="none" w:sz="0" w:space="0" w:color="auto" w:frame="1"/>
        </w:rPr>
        <w:t xml:space="preserve">, in Egitto, il busto della moglie del faraone </w:t>
      </w:r>
      <w:proofErr w:type="spellStart"/>
      <w:r w:rsidRPr="009F1EA6">
        <w:rPr>
          <w:rFonts w:asciiTheme="minorHAnsi" w:hAnsiTheme="minorHAnsi" w:cstheme="minorHAnsi"/>
          <w:i/>
          <w:iCs/>
          <w:color w:val="000000"/>
          <w:sz w:val="20"/>
          <w:szCs w:val="20"/>
          <w:bdr w:val="none" w:sz="0" w:space="0" w:color="auto" w:frame="1"/>
        </w:rPr>
        <w:t>Akhenaton</w:t>
      </w:r>
      <w:proofErr w:type="spellEnd"/>
      <w:r w:rsidRPr="009F1EA6">
        <w:rPr>
          <w:rFonts w:asciiTheme="minorHAnsi" w:hAnsiTheme="minorHAnsi" w:cstheme="minorHAnsi"/>
          <w:i/>
          <w:iCs/>
          <w:color w:val="000000"/>
          <w:sz w:val="20"/>
          <w:szCs w:val="20"/>
          <w:bdr w:val="none" w:sz="0" w:space="0" w:color="auto" w:frame="1"/>
        </w:rPr>
        <w:t xml:space="preserve"> è ormai un’icona. </w:t>
      </w:r>
      <w:proofErr w:type="spellStart"/>
      <w:r w:rsidRPr="009F1EA6">
        <w:rPr>
          <w:rFonts w:asciiTheme="minorHAnsi" w:hAnsiTheme="minorHAnsi" w:cstheme="minorHAnsi"/>
          <w:i/>
          <w:iCs/>
          <w:color w:val="000000"/>
          <w:sz w:val="20"/>
          <w:szCs w:val="20"/>
          <w:bdr w:val="none" w:sz="0" w:space="0" w:color="auto" w:frame="1"/>
        </w:rPr>
        <w:t>Bénédicte</w:t>
      </w:r>
      <w:proofErr w:type="spellEnd"/>
      <w:r w:rsidRPr="009F1EA6">
        <w:rPr>
          <w:rFonts w:asciiTheme="minorHAnsi" w:hAnsiTheme="minorHAnsi" w:cstheme="minorHAnsi"/>
          <w:i/>
          <w:iCs/>
          <w:color w:val="000000"/>
          <w:sz w:val="20"/>
          <w:szCs w:val="20"/>
          <w:bdr w:val="none" w:sz="0" w:space="0" w:color="auto" w:frame="1"/>
        </w:rPr>
        <w:t xml:space="preserve"> </w:t>
      </w:r>
      <w:proofErr w:type="spellStart"/>
      <w:r w:rsidRPr="009F1EA6">
        <w:rPr>
          <w:rFonts w:asciiTheme="minorHAnsi" w:hAnsiTheme="minorHAnsi" w:cstheme="minorHAnsi"/>
          <w:i/>
          <w:iCs/>
          <w:color w:val="000000"/>
          <w:sz w:val="20"/>
          <w:szCs w:val="20"/>
          <w:bdr w:val="none" w:sz="0" w:space="0" w:color="auto" w:frame="1"/>
        </w:rPr>
        <w:t>Savoy</w:t>
      </w:r>
      <w:proofErr w:type="spellEnd"/>
      <w:r w:rsidRPr="009F1EA6">
        <w:rPr>
          <w:rFonts w:asciiTheme="minorHAnsi" w:hAnsiTheme="minorHAnsi" w:cstheme="minorHAnsi"/>
          <w:i/>
          <w:iCs/>
          <w:color w:val="000000"/>
          <w:sz w:val="20"/>
          <w:szCs w:val="20"/>
          <w:bdr w:val="none" w:sz="0" w:space="0" w:color="auto" w:frame="1"/>
        </w:rPr>
        <w:t xml:space="preserve"> ci racconta come gli oggetti archeologici mobilitino l’immaginazione nelle società industriali che lottano per conquistare, attraverso il passato, i valori estetici del presente. </w:t>
      </w:r>
    </w:p>
    <w:p w:rsidR="00C925A8" w:rsidRPr="009F1EA6" w:rsidRDefault="001E216E" w:rsidP="009F1EA6">
      <w:pPr>
        <w:spacing w:after="240"/>
        <w:rPr>
          <w:rFonts w:asciiTheme="minorHAnsi" w:hAnsiTheme="minorHAnsi" w:cstheme="minorHAnsi"/>
          <w:sz w:val="20"/>
          <w:szCs w:val="20"/>
        </w:rPr>
      </w:pPr>
      <w:r w:rsidRPr="001E216E">
        <w:rPr>
          <w:rFonts w:asciiTheme="minorHAnsi" w:hAnsiTheme="minorHAnsi" w:cstheme="minorHAnsi"/>
          <w:noProof/>
          <w:sz w:val="20"/>
          <w:szCs w:val="20"/>
        </w:rPr>
        <w:pict>
          <v:rect id="_x0000_i1026" alt="" style="width:463.8pt;height:.05pt;mso-width-percent:0;mso-height-percent:0;mso-width-percent:0;mso-height-percent:0" o:hrpct="963" o:hralign="center" o:hrstd="t" o:hrnoshade="t" o:hr="t" fillcolor="#7c7c7c" stroked="f"/>
        </w:pict>
      </w:r>
    </w:p>
    <w:p w:rsidR="00C925A8" w:rsidRPr="009F1EA6" w:rsidRDefault="00670D86" w:rsidP="009F1EA6">
      <w:pPr>
        <w:shd w:val="clear" w:color="auto" w:fill="FFFFFF"/>
        <w:textAlignment w:val="baseline"/>
        <w:rPr>
          <w:rFonts w:asciiTheme="minorHAnsi" w:hAnsiTheme="minorHAnsi" w:cstheme="minorHAnsi"/>
          <w:color w:val="7C7C7C"/>
          <w:sz w:val="20"/>
          <w:szCs w:val="20"/>
        </w:rPr>
      </w:pPr>
      <w:proofErr w:type="spellStart"/>
      <w:r w:rsidRPr="009F1EA6">
        <w:rPr>
          <w:rFonts w:asciiTheme="minorHAnsi" w:hAnsiTheme="minorHAnsi" w:cstheme="minorHAnsi"/>
          <w:color w:val="E50050"/>
          <w:sz w:val="20"/>
          <w:szCs w:val="20"/>
          <w:bdr w:val="none" w:sz="0" w:space="0" w:color="auto" w:frame="1"/>
        </w:rPr>
        <w:lastRenderedPageBreak/>
        <w:t>GIOVEDì</w:t>
      </w:r>
      <w:proofErr w:type="spellEnd"/>
      <w:r w:rsidRPr="009F1EA6">
        <w:rPr>
          <w:rFonts w:asciiTheme="minorHAnsi" w:hAnsiTheme="minorHAnsi" w:cstheme="minorHAnsi"/>
          <w:color w:val="E50050"/>
          <w:sz w:val="20"/>
          <w:szCs w:val="20"/>
          <w:bdr w:val="none" w:sz="0" w:space="0" w:color="auto" w:frame="1"/>
        </w:rPr>
        <w:t xml:space="preserve"> </w:t>
      </w:r>
      <w:r w:rsidR="00C925A8" w:rsidRPr="009F1EA6">
        <w:rPr>
          <w:rFonts w:asciiTheme="minorHAnsi" w:hAnsiTheme="minorHAnsi" w:cstheme="minorHAnsi"/>
          <w:color w:val="E50050"/>
          <w:sz w:val="20"/>
          <w:szCs w:val="20"/>
          <w:bdr w:val="none" w:sz="0" w:space="0" w:color="auto" w:frame="1"/>
        </w:rPr>
        <w:t>2</w:t>
      </w:r>
      <w:r w:rsidRPr="009F1EA6">
        <w:rPr>
          <w:rFonts w:asciiTheme="minorHAnsi" w:hAnsiTheme="minorHAnsi" w:cstheme="minorHAnsi"/>
          <w:color w:val="E50050"/>
          <w:sz w:val="20"/>
          <w:szCs w:val="20"/>
          <w:bdr w:val="none" w:sz="0" w:space="0" w:color="auto" w:frame="1"/>
        </w:rPr>
        <w:t>3</w:t>
      </w:r>
      <w:r w:rsidR="00C925A8" w:rsidRPr="009F1EA6">
        <w:rPr>
          <w:rFonts w:asciiTheme="minorHAnsi" w:hAnsiTheme="minorHAnsi" w:cstheme="minorHAnsi"/>
          <w:color w:val="E50050"/>
          <w:sz w:val="20"/>
          <w:szCs w:val="20"/>
          <w:bdr w:val="none" w:sz="0" w:space="0" w:color="auto" w:frame="1"/>
        </w:rPr>
        <w:t xml:space="preserve"> GIUGNO 2022 / ore 21.15</w:t>
      </w:r>
      <w:r w:rsidR="00C925A8" w:rsidRPr="009F1EA6">
        <w:rPr>
          <w:rFonts w:asciiTheme="minorHAnsi" w:hAnsiTheme="minorHAnsi" w:cstheme="minorHAnsi"/>
          <w:color w:val="000000"/>
          <w:sz w:val="20"/>
          <w:szCs w:val="20"/>
          <w:bdr w:val="none" w:sz="0" w:space="0" w:color="auto" w:frame="1"/>
        </w:rPr>
        <w:br/>
      </w:r>
      <w:r w:rsidR="00C925A8" w:rsidRPr="009F1EA6">
        <w:rPr>
          <w:rFonts w:asciiTheme="minorHAnsi" w:hAnsiTheme="minorHAnsi" w:cstheme="minorHAnsi"/>
          <w:b/>
          <w:bCs/>
          <w:color w:val="000000"/>
          <w:sz w:val="20"/>
          <w:szCs w:val="20"/>
          <w:bdr w:val="none" w:sz="0" w:space="0" w:color="auto" w:frame="1"/>
        </w:rPr>
        <w:t>Museo Archeologico Nazionale dell’Umbria (Piazza Giordano Bruno 10)</w:t>
      </w:r>
    </w:p>
    <w:p w:rsidR="00C925A8" w:rsidRPr="009F1EA6" w:rsidRDefault="00C925A8" w:rsidP="009F1EA6">
      <w:pPr>
        <w:shd w:val="clear" w:color="auto" w:fill="FFFFFF"/>
        <w:textAlignment w:val="baseline"/>
        <w:rPr>
          <w:rFonts w:asciiTheme="minorHAnsi" w:hAnsiTheme="minorHAnsi" w:cstheme="minorHAnsi"/>
          <w:b/>
          <w:bCs/>
          <w:color w:val="000000"/>
          <w:sz w:val="20"/>
          <w:szCs w:val="20"/>
          <w:bdr w:val="none" w:sz="0" w:space="0" w:color="auto" w:frame="1"/>
        </w:rPr>
      </w:pPr>
    </w:p>
    <w:p w:rsidR="00C925A8" w:rsidRPr="009F1EA6" w:rsidRDefault="003911CE" w:rsidP="009F1EA6">
      <w:pPr>
        <w:rPr>
          <w:rFonts w:asciiTheme="minorHAnsi" w:hAnsiTheme="minorHAnsi" w:cstheme="minorHAnsi"/>
          <w:sz w:val="20"/>
          <w:szCs w:val="20"/>
        </w:rPr>
      </w:pPr>
      <w:r w:rsidRPr="003911CE">
        <w:rPr>
          <w:rFonts w:asciiTheme="minorHAnsi" w:hAnsiTheme="minorHAnsi" w:cstheme="minorHAnsi"/>
          <w:b/>
          <w:bCs/>
          <w:color w:val="000000"/>
          <w:sz w:val="20"/>
          <w:szCs w:val="20"/>
          <w:bdr w:val="none" w:sz="0" w:space="0" w:color="auto" w:frame="1"/>
        </w:rPr>
        <w:t>Egitto: i templi salvati</w:t>
      </w:r>
      <w:r w:rsidRPr="003911CE">
        <w:rPr>
          <w:rFonts w:asciiTheme="minorHAnsi" w:hAnsiTheme="minorHAnsi" w:cstheme="minorHAnsi"/>
          <w:b/>
          <w:bCs/>
          <w:color w:val="000000"/>
          <w:sz w:val="20"/>
          <w:szCs w:val="20"/>
          <w:bdr w:val="none" w:sz="0" w:space="0" w:color="auto" w:frame="1"/>
        </w:rPr>
        <w:br/>
      </w:r>
      <w:proofErr w:type="spellStart"/>
      <w:r w:rsidRPr="009F1EA6">
        <w:rPr>
          <w:rFonts w:asciiTheme="minorHAnsi" w:hAnsiTheme="minorHAnsi" w:cstheme="minorHAnsi"/>
          <w:b/>
          <w:bCs/>
          <w:i/>
          <w:iCs/>
          <w:color w:val="000000"/>
          <w:sz w:val="20"/>
          <w:szCs w:val="20"/>
          <w:bdr w:val="none" w:sz="0" w:space="0" w:color="auto" w:frame="1"/>
        </w:rPr>
        <w:t>Egypt</w:t>
      </w:r>
      <w:proofErr w:type="spellEnd"/>
      <w:r w:rsidRPr="009F1EA6">
        <w:rPr>
          <w:rFonts w:asciiTheme="minorHAnsi" w:hAnsiTheme="minorHAnsi" w:cstheme="minorHAnsi"/>
          <w:b/>
          <w:bCs/>
          <w:i/>
          <w:iCs/>
          <w:color w:val="000000"/>
          <w:sz w:val="20"/>
          <w:szCs w:val="20"/>
          <w:bdr w:val="none" w:sz="0" w:space="0" w:color="auto" w:frame="1"/>
        </w:rPr>
        <w:t xml:space="preserve">: </w:t>
      </w:r>
      <w:proofErr w:type="spellStart"/>
      <w:r w:rsidRPr="009F1EA6">
        <w:rPr>
          <w:rFonts w:asciiTheme="minorHAnsi" w:hAnsiTheme="minorHAnsi" w:cstheme="minorHAnsi"/>
          <w:b/>
          <w:bCs/>
          <w:i/>
          <w:iCs/>
          <w:color w:val="000000"/>
          <w:sz w:val="20"/>
          <w:szCs w:val="20"/>
          <w:bdr w:val="none" w:sz="0" w:space="0" w:color="auto" w:frame="1"/>
        </w:rPr>
        <w:t>saving</w:t>
      </w:r>
      <w:proofErr w:type="spellEnd"/>
      <w:r w:rsidRPr="009F1EA6">
        <w:rPr>
          <w:rFonts w:asciiTheme="minorHAnsi" w:hAnsiTheme="minorHAnsi" w:cstheme="minorHAnsi"/>
          <w:b/>
          <w:bCs/>
          <w:i/>
          <w:iCs/>
          <w:color w:val="000000"/>
          <w:sz w:val="20"/>
          <w:szCs w:val="20"/>
          <w:bdr w:val="none" w:sz="0" w:space="0" w:color="auto" w:frame="1"/>
        </w:rPr>
        <w:t xml:space="preserve"> </w:t>
      </w:r>
      <w:proofErr w:type="spellStart"/>
      <w:r w:rsidRPr="009F1EA6">
        <w:rPr>
          <w:rFonts w:asciiTheme="minorHAnsi" w:hAnsiTheme="minorHAnsi" w:cstheme="minorHAnsi"/>
          <w:b/>
          <w:bCs/>
          <w:i/>
          <w:iCs/>
          <w:color w:val="000000"/>
          <w:sz w:val="20"/>
          <w:szCs w:val="20"/>
          <w:bdr w:val="none" w:sz="0" w:space="0" w:color="auto" w:frame="1"/>
        </w:rPr>
        <w:t>temples</w:t>
      </w:r>
      <w:proofErr w:type="spellEnd"/>
      <w:r w:rsidRPr="003911CE">
        <w:rPr>
          <w:rFonts w:asciiTheme="minorHAnsi" w:hAnsiTheme="minorHAnsi" w:cstheme="minorHAnsi"/>
          <w:b/>
          <w:bCs/>
          <w:i/>
          <w:iCs/>
          <w:color w:val="000000"/>
          <w:sz w:val="20"/>
          <w:szCs w:val="20"/>
          <w:bdr w:val="none" w:sz="0" w:space="0" w:color="auto" w:frame="1"/>
        </w:rPr>
        <w:br/>
      </w:r>
      <w:r w:rsidRPr="003911CE">
        <w:rPr>
          <w:rFonts w:asciiTheme="minorHAnsi" w:hAnsiTheme="minorHAnsi" w:cstheme="minorHAnsi"/>
          <w:color w:val="000000"/>
          <w:sz w:val="20"/>
          <w:szCs w:val="20"/>
          <w:bdr w:val="none" w:sz="0" w:space="0" w:color="auto" w:frame="1"/>
          <w:shd w:val="clear" w:color="auto" w:fill="FFFFFF"/>
        </w:rPr>
        <w:t xml:space="preserve">Nazione: Francia </w:t>
      </w:r>
      <w:r w:rsidRPr="009F1EA6">
        <w:rPr>
          <w:rFonts w:asciiTheme="minorHAnsi" w:hAnsiTheme="minorHAnsi" w:cstheme="minorHAnsi"/>
          <w:color w:val="000000"/>
          <w:sz w:val="20"/>
          <w:szCs w:val="20"/>
          <w:bdr w:val="none" w:sz="0" w:space="0" w:color="auto" w:frame="1"/>
          <w:shd w:val="clear" w:color="auto" w:fill="FFFFFF"/>
        </w:rPr>
        <w:t>-</w:t>
      </w:r>
      <w:r w:rsidRPr="003911CE">
        <w:rPr>
          <w:rFonts w:asciiTheme="minorHAnsi" w:hAnsiTheme="minorHAnsi" w:cstheme="minorHAnsi"/>
          <w:color w:val="000000"/>
          <w:sz w:val="20"/>
          <w:szCs w:val="20"/>
          <w:bdr w:val="none" w:sz="0" w:space="0" w:color="auto" w:frame="1"/>
          <w:shd w:val="clear" w:color="auto" w:fill="FFFFFF"/>
        </w:rPr>
        <w:t xml:space="preserve"> Regia: Olivier </w:t>
      </w:r>
      <w:proofErr w:type="spellStart"/>
      <w:r w:rsidRPr="003911CE">
        <w:rPr>
          <w:rFonts w:asciiTheme="minorHAnsi" w:hAnsiTheme="minorHAnsi" w:cstheme="minorHAnsi"/>
          <w:color w:val="000000"/>
          <w:sz w:val="20"/>
          <w:szCs w:val="20"/>
          <w:bdr w:val="none" w:sz="0" w:space="0" w:color="auto" w:frame="1"/>
          <w:shd w:val="clear" w:color="auto" w:fill="FFFFFF"/>
        </w:rPr>
        <w:t>Lemaitre</w:t>
      </w:r>
      <w:proofErr w:type="spellEnd"/>
      <w:r w:rsidRPr="003911CE">
        <w:rPr>
          <w:rFonts w:asciiTheme="minorHAnsi" w:hAnsiTheme="minorHAnsi" w:cstheme="minorHAnsi"/>
          <w:color w:val="000000"/>
          <w:sz w:val="20"/>
          <w:szCs w:val="20"/>
          <w:bdr w:val="none" w:sz="0" w:space="0" w:color="auto" w:frame="1"/>
          <w:shd w:val="clear" w:color="auto" w:fill="FFFFFF"/>
        </w:rPr>
        <w:t xml:space="preserve"> </w:t>
      </w:r>
      <w:r w:rsidRPr="009F1EA6">
        <w:rPr>
          <w:rFonts w:asciiTheme="minorHAnsi" w:hAnsiTheme="minorHAnsi" w:cstheme="minorHAnsi"/>
          <w:color w:val="000000"/>
          <w:sz w:val="20"/>
          <w:szCs w:val="20"/>
          <w:bdr w:val="none" w:sz="0" w:space="0" w:color="auto" w:frame="1"/>
          <w:shd w:val="clear" w:color="auto" w:fill="FFFFFF"/>
        </w:rPr>
        <w:t>-</w:t>
      </w:r>
      <w:r w:rsidRPr="003911CE">
        <w:rPr>
          <w:rFonts w:asciiTheme="minorHAnsi" w:hAnsiTheme="minorHAnsi" w:cstheme="minorHAnsi"/>
          <w:color w:val="000000"/>
          <w:sz w:val="20"/>
          <w:szCs w:val="20"/>
          <w:bdr w:val="none" w:sz="0" w:space="0" w:color="auto" w:frame="1"/>
          <w:shd w:val="clear" w:color="auto" w:fill="FFFFFF"/>
        </w:rPr>
        <w:t xml:space="preserve"> Durata: 53’ </w:t>
      </w:r>
      <w:r w:rsidRPr="009F1EA6">
        <w:rPr>
          <w:rFonts w:asciiTheme="minorHAnsi" w:hAnsiTheme="minorHAnsi" w:cstheme="minorHAnsi"/>
          <w:color w:val="000000"/>
          <w:sz w:val="20"/>
          <w:szCs w:val="20"/>
          <w:bdr w:val="none" w:sz="0" w:space="0" w:color="auto" w:frame="1"/>
          <w:shd w:val="clear" w:color="auto" w:fill="FFFFFF"/>
        </w:rPr>
        <w:t>-</w:t>
      </w:r>
      <w:r w:rsidRPr="003911CE">
        <w:rPr>
          <w:rFonts w:asciiTheme="minorHAnsi" w:hAnsiTheme="minorHAnsi" w:cstheme="minorHAnsi"/>
          <w:color w:val="000000"/>
          <w:sz w:val="20"/>
          <w:szCs w:val="20"/>
          <w:bdr w:val="none" w:sz="0" w:space="0" w:color="auto" w:frame="1"/>
          <w:shd w:val="clear" w:color="auto" w:fill="FFFFFF"/>
        </w:rPr>
        <w:t xml:space="preserve"> Produzione: Sequana Media</w:t>
      </w:r>
      <w:r w:rsidRPr="003911CE">
        <w:rPr>
          <w:rFonts w:asciiTheme="minorHAnsi" w:hAnsiTheme="minorHAnsi" w:cstheme="minorHAnsi"/>
          <w:color w:val="7C7C7C"/>
          <w:sz w:val="20"/>
          <w:szCs w:val="20"/>
        </w:rPr>
        <w:br/>
      </w:r>
      <w:r w:rsidRPr="003911CE">
        <w:rPr>
          <w:rFonts w:asciiTheme="minorHAnsi" w:hAnsiTheme="minorHAnsi" w:cstheme="minorHAnsi"/>
          <w:color w:val="000000"/>
          <w:sz w:val="20"/>
          <w:szCs w:val="20"/>
          <w:bdr w:val="none" w:sz="0" w:space="0" w:color="auto" w:frame="1"/>
          <w:shd w:val="clear" w:color="auto" w:fill="FFFFFF"/>
        </w:rPr>
        <w:t>Lingua: italiano</w:t>
      </w:r>
      <w:r w:rsidRPr="003911CE">
        <w:rPr>
          <w:rFonts w:asciiTheme="minorHAnsi" w:hAnsiTheme="minorHAnsi" w:cstheme="minorHAnsi"/>
          <w:color w:val="7C7C7C"/>
          <w:sz w:val="20"/>
          <w:szCs w:val="20"/>
        </w:rPr>
        <w:br/>
      </w:r>
      <w:r w:rsidRPr="009F1EA6">
        <w:rPr>
          <w:rFonts w:asciiTheme="minorHAnsi" w:hAnsiTheme="minorHAnsi" w:cstheme="minorHAnsi"/>
          <w:i/>
          <w:iCs/>
          <w:color w:val="000000"/>
          <w:sz w:val="20"/>
          <w:szCs w:val="20"/>
          <w:bdr w:val="none" w:sz="0" w:space="0" w:color="auto" w:frame="1"/>
        </w:rPr>
        <w:t>Nel 1954 la costruzione di una nuova diga minacciava l’intera Nubia e oltre venti antichi santuari. Alcuni templi furono smantellati in fretta e trasferiti su isole artificiali, altri furono spediti all’estero in città come Madrid, Torino o addirittura New York. Gli operai del cantiere attestano le estenuanti operazioni di lavoro. Nel film, grazie alle animazioni 3D, vengono presentati anche i documenti di archivio che illustrano gli ingegnosi piani di salvataggio.</w:t>
      </w:r>
    </w:p>
    <w:p w:rsidR="00C925A8" w:rsidRPr="009F1EA6" w:rsidRDefault="00C925A8" w:rsidP="009F1EA6">
      <w:pPr>
        <w:textAlignment w:val="baseline"/>
        <w:rPr>
          <w:rFonts w:asciiTheme="minorHAnsi" w:hAnsiTheme="minorHAnsi" w:cstheme="minorHAnsi"/>
          <w:color w:val="000000"/>
          <w:sz w:val="20"/>
          <w:szCs w:val="20"/>
          <w:bdr w:val="none" w:sz="0" w:space="0" w:color="auto" w:frame="1"/>
        </w:rPr>
      </w:pPr>
    </w:p>
    <w:p w:rsidR="009F1EA6" w:rsidRPr="009F1EA6" w:rsidRDefault="00C925A8" w:rsidP="009F1EA6">
      <w:pPr>
        <w:rPr>
          <w:rFonts w:asciiTheme="minorHAnsi" w:hAnsiTheme="minorHAnsi" w:cstheme="minorHAnsi"/>
          <w:sz w:val="20"/>
          <w:szCs w:val="20"/>
        </w:rPr>
      </w:pPr>
      <w:r w:rsidRPr="009F1EA6">
        <w:rPr>
          <w:rFonts w:asciiTheme="minorHAnsi" w:hAnsiTheme="minorHAnsi" w:cstheme="minorHAnsi"/>
          <w:color w:val="000000"/>
          <w:sz w:val="20"/>
          <w:szCs w:val="20"/>
          <w:bdr w:val="none" w:sz="0" w:space="0" w:color="auto" w:frame="1"/>
        </w:rPr>
        <w:t xml:space="preserve">Conversazione con </w:t>
      </w:r>
      <w:r w:rsidR="009F1EA6" w:rsidRPr="009F1EA6">
        <w:rPr>
          <w:rFonts w:asciiTheme="minorHAnsi" w:hAnsiTheme="minorHAnsi" w:cstheme="minorHAnsi"/>
          <w:b/>
          <w:color w:val="000000"/>
          <w:sz w:val="20"/>
          <w:szCs w:val="20"/>
        </w:rPr>
        <w:t xml:space="preserve">Gian Luca </w:t>
      </w:r>
      <w:proofErr w:type="spellStart"/>
      <w:r w:rsidR="009F1EA6" w:rsidRPr="009F1EA6">
        <w:rPr>
          <w:rFonts w:asciiTheme="minorHAnsi" w:hAnsiTheme="minorHAnsi" w:cstheme="minorHAnsi"/>
          <w:b/>
          <w:color w:val="000000"/>
          <w:sz w:val="20"/>
          <w:szCs w:val="20"/>
        </w:rPr>
        <w:t>Grassigli</w:t>
      </w:r>
      <w:proofErr w:type="spellEnd"/>
      <w:r w:rsidR="009F1EA6" w:rsidRPr="009F1EA6">
        <w:rPr>
          <w:rFonts w:asciiTheme="minorHAnsi" w:hAnsiTheme="minorHAnsi" w:cstheme="minorHAnsi"/>
          <w:color w:val="000000"/>
          <w:sz w:val="20"/>
          <w:szCs w:val="20"/>
        </w:rPr>
        <w:t xml:space="preserve"> ordinario Archeologia classica - Università di Perugia</w:t>
      </w:r>
    </w:p>
    <w:p w:rsidR="00C925A8" w:rsidRPr="009F1EA6" w:rsidRDefault="00C925A8" w:rsidP="009F1EA6">
      <w:pPr>
        <w:textAlignment w:val="baseline"/>
        <w:rPr>
          <w:rFonts w:asciiTheme="minorHAnsi" w:hAnsiTheme="minorHAnsi" w:cstheme="minorHAnsi"/>
          <w:color w:val="7C7C7C"/>
          <w:sz w:val="20"/>
          <w:szCs w:val="20"/>
        </w:rPr>
      </w:pPr>
      <w:bookmarkStart w:id="0" w:name="_GoBack"/>
      <w:bookmarkEnd w:id="0"/>
    </w:p>
    <w:p w:rsidR="00C925A8" w:rsidRPr="009F1EA6" w:rsidRDefault="00C925A8" w:rsidP="009F1EA6">
      <w:pPr>
        <w:textAlignment w:val="baseline"/>
        <w:rPr>
          <w:rFonts w:asciiTheme="minorHAnsi" w:hAnsiTheme="minorHAnsi" w:cstheme="minorHAnsi"/>
          <w:color w:val="7C7C7C"/>
          <w:sz w:val="20"/>
          <w:szCs w:val="20"/>
        </w:rPr>
      </w:pPr>
      <w:r w:rsidRPr="009F1EA6">
        <w:rPr>
          <w:rFonts w:asciiTheme="minorHAnsi" w:hAnsiTheme="minorHAnsi" w:cstheme="minorHAnsi"/>
          <w:b/>
          <w:bCs/>
          <w:color w:val="000000"/>
          <w:sz w:val="20"/>
          <w:szCs w:val="20"/>
          <w:bdr w:val="none" w:sz="0" w:space="0" w:color="auto" w:frame="1"/>
        </w:rPr>
        <w:t>Cerimonia di premiazione</w:t>
      </w:r>
      <w:r w:rsidRPr="009F1EA6">
        <w:rPr>
          <w:rFonts w:asciiTheme="minorHAnsi" w:hAnsiTheme="minorHAnsi" w:cstheme="minorHAnsi"/>
          <w:b/>
          <w:bCs/>
          <w:color w:val="000000"/>
          <w:sz w:val="20"/>
          <w:szCs w:val="20"/>
          <w:bdr w:val="none" w:sz="0" w:space="0" w:color="auto" w:frame="1"/>
        </w:rPr>
        <w:br/>
        <w:t>Premio del pubblico “Città di Perugia – Archeologia Viva”</w:t>
      </w:r>
      <w:r w:rsidRPr="009F1EA6">
        <w:rPr>
          <w:rFonts w:asciiTheme="minorHAnsi" w:hAnsiTheme="minorHAnsi" w:cstheme="minorHAnsi"/>
          <w:b/>
          <w:bCs/>
          <w:color w:val="000000"/>
          <w:sz w:val="20"/>
          <w:szCs w:val="20"/>
          <w:bdr w:val="none" w:sz="0" w:space="0" w:color="auto" w:frame="1"/>
        </w:rPr>
        <w:br/>
        <w:t>Premio della giuria scientifica “Università degli Studi di Perugia”</w:t>
      </w:r>
      <w:r w:rsidRPr="009F1EA6">
        <w:rPr>
          <w:rFonts w:asciiTheme="minorHAnsi" w:hAnsiTheme="minorHAnsi" w:cstheme="minorHAnsi"/>
          <w:b/>
          <w:bCs/>
          <w:color w:val="000000"/>
          <w:sz w:val="20"/>
          <w:szCs w:val="20"/>
          <w:bdr w:val="none" w:sz="0" w:space="0" w:color="auto" w:frame="1"/>
        </w:rPr>
        <w:br/>
        <w:t xml:space="preserve">Premio speciale “Carlo </w:t>
      </w:r>
      <w:proofErr w:type="spellStart"/>
      <w:r w:rsidRPr="009F1EA6">
        <w:rPr>
          <w:rFonts w:asciiTheme="minorHAnsi" w:hAnsiTheme="minorHAnsi" w:cstheme="minorHAnsi"/>
          <w:b/>
          <w:bCs/>
          <w:color w:val="000000"/>
          <w:sz w:val="20"/>
          <w:szCs w:val="20"/>
          <w:bdr w:val="none" w:sz="0" w:space="0" w:color="auto" w:frame="1"/>
        </w:rPr>
        <w:t>Lorenzini</w:t>
      </w:r>
      <w:proofErr w:type="spellEnd"/>
      <w:r w:rsidRPr="009F1EA6">
        <w:rPr>
          <w:rFonts w:asciiTheme="minorHAnsi" w:hAnsiTheme="minorHAnsi" w:cstheme="minorHAnsi"/>
          <w:b/>
          <w:bCs/>
          <w:color w:val="000000"/>
          <w:sz w:val="20"/>
          <w:szCs w:val="20"/>
          <w:bdr w:val="none" w:sz="0" w:space="0" w:color="auto" w:frame="1"/>
        </w:rPr>
        <w:t>”</w:t>
      </w:r>
      <w:r w:rsidRPr="009F1EA6">
        <w:rPr>
          <w:rFonts w:asciiTheme="minorHAnsi" w:hAnsiTheme="minorHAnsi" w:cstheme="minorHAnsi"/>
          <w:color w:val="000000"/>
          <w:sz w:val="20"/>
          <w:szCs w:val="20"/>
          <w:bdr w:val="none" w:sz="0" w:space="0" w:color="auto" w:frame="1"/>
        </w:rPr>
        <w:t xml:space="preserve"> per la grafica del poster di “Perugia </w:t>
      </w:r>
      <w:proofErr w:type="spellStart"/>
      <w:r w:rsidRPr="009F1EA6">
        <w:rPr>
          <w:rFonts w:asciiTheme="minorHAnsi" w:hAnsiTheme="minorHAnsi" w:cstheme="minorHAnsi"/>
          <w:color w:val="000000"/>
          <w:sz w:val="20"/>
          <w:szCs w:val="20"/>
          <w:bdr w:val="none" w:sz="0" w:space="0" w:color="auto" w:frame="1"/>
        </w:rPr>
        <w:t>Archeofilm</w:t>
      </w:r>
      <w:proofErr w:type="spellEnd"/>
      <w:r w:rsidRPr="009F1EA6">
        <w:rPr>
          <w:rFonts w:asciiTheme="minorHAnsi" w:hAnsiTheme="minorHAnsi" w:cstheme="minorHAnsi"/>
          <w:color w:val="000000"/>
          <w:sz w:val="20"/>
          <w:szCs w:val="20"/>
          <w:bdr w:val="none" w:sz="0" w:space="0" w:color="auto" w:frame="1"/>
        </w:rPr>
        <w:t xml:space="preserve"> 2022” realizzato in concorso dagli studenti del “Laboratorio di Architettura e Composizione 1” attivato nel Dipartimento di Ingegneria Civile e Ambientale dell’Università degli Studi di Perugia in collaborazione con Fondazione “Carlo </w:t>
      </w:r>
      <w:proofErr w:type="spellStart"/>
      <w:r w:rsidRPr="009F1EA6">
        <w:rPr>
          <w:rFonts w:asciiTheme="minorHAnsi" w:hAnsiTheme="minorHAnsi" w:cstheme="minorHAnsi"/>
          <w:color w:val="000000"/>
          <w:sz w:val="20"/>
          <w:szCs w:val="20"/>
          <w:bdr w:val="none" w:sz="0" w:space="0" w:color="auto" w:frame="1"/>
        </w:rPr>
        <w:t>Lorenzini</w:t>
      </w:r>
      <w:proofErr w:type="spellEnd"/>
      <w:r w:rsidRPr="009F1EA6">
        <w:rPr>
          <w:rFonts w:asciiTheme="minorHAnsi" w:hAnsiTheme="minorHAnsi" w:cstheme="minorHAnsi"/>
          <w:color w:val="000000"/>
          <w:sz w:val="20"/>
          <w:szCs w:val="20"/>
          <w:bdr w:val="none" w:sz="0" w:space="0" w:color="auto" w:frame="1"/>
        </w:rPr>
        <w:t>”</w:t>
      </w:r>
    </w:p>
    <w:p w:rsidR="00C925A8" w:rsidRPr="009F1EA6" w:rsidRDefault="00C925A8" w:rsidP="009F1EA6">
      <w:pPr>
        <w:shd w:val="clear" w:color="auto" w:fill="FFFFFF"/>
        <w:textAlignment w:val="baseline"/>
        <w:rPr>
          <w:rFonts w:asciiTheme="minorHAnsi" w:hAnsiTheme="minorHAnsi" w:cstheme="minorHAnsi"/>
          <w:b/>
          <w:bCs/>
          <w:color w:val="000000"/>
          <w:sz w:val="20"/>
          <w:szCs w:val="20"/>
          <w:bdr w:val="none" w:sz="0" w:space="0" w:color="auto" w:frame="1"/>
        </w:rPr>
      </w:pPr>
    </w:p>
    <w:p w:rsidR="00C925A8" w:rsidRPr="009F1EA6" w:rsidRDefault="00C925A8" w:rsidP="009F1EA6">
      <w:pPr>
        <w:shd w:val="clear" w:color="auto" w:fill="FFFFFF"/>
        <w:textAlignment w:val="baseline"/>
        <w:rPr>
          <w:rFonts w:asciiTheme="minorHAnsi" w:hAnsiTheme="minorHAnsi" w:cstheme="minorHAnsi"/>
          <w:color w:val="7C7C7C"/>
          <w:sz w:val="20"/>
          <w:szCs w:val="20"/>
        </w:rPr>
      </w:pPr>
      <w:r w:rsidRPr="009F1EA6">
        <w:rPr>
          <w:rFonts w:asciiTheme="minorHAnsi" w:hAnsiTheme="minorHAnsi" w:cstheme="minorHAnsi"/>
          <w:b/>
          <w:bCs/>
          <w:color w:val="000000"/>
          <w:sz w:val="20"/>
          <w:szCs w:val="20"/>
          <w:bdr w:val="none" w:sz="0" w:space="0" w:color="auto" w:frame="1"/>
        </w:rPr>
        <w:t>Pompei 3D, una storia sepolta</w:t>
      </w:r>
      <w:r w:rsidRPr="009F1EA6">
        <w:rPr>
          <w:rFonts w:asciiTheme="minorHAnsi" w:hAnsiTheme="minorHAnsi" w:cstheme="minorHAnsi"/>
          <w:b/>
          <w:bCs/>
          <w:color w:val="000000"/>
          <w:sz w:val="20"/>
          <w:szCs w:val="20"/>
          <w:bdr w:val="none" w:sz="0" w:space="0" w:color="auto" w:frame="1"/>
        </w:rPr>
        <w:br/>
      </w:r>
      <w:r w:rsidRPr="009F1EA6">
        <w:rPr>
          <w:rFonts w:asciiTheme="minorHAnsi" w:hAnsiTheme="minorHAnsi" w:cstheme="minorHAnsi"/>
          <w:color w:val="000000"/>
          <w:sz w:val="20"/>
          <w:szCs w:val="20"/>
          <w:bdr w:val="none" w:sz="0" w:space="0" w:color="auto" w:frame="1"/>
        </w:rPr>
        <w:t xml:space="preserve">Nazione: Italia – Regia: Maria </w:t>
      </w:r>
      <w:proofErr w:type="spellStart"/>
      <w:r w:rsidRPr="009F1EA6">
        <w:rPr>
          <w:rFonts w:asciiTheme="minorHAnsi" w:hAnsiTheme="minorHAnsi" w:cstheme="minorHAnsi"/>
          <w:color w:val="000000"/>
          <w:sz w:val="20"/>
          <w:szCs w:val="20"/>
          <w:bdr w:val="none" w:sz="0" w:space="0" w:color="auto" w:frame="1"/>
        </w:rPr>
        <w:t>Chiffi</w:t>
      </w:r>
      <w:proofErr w:type="spellEnd"/>
      <w:r w:rsidRPr="009F1EA6">
        <w:rPr>
          <w:rFonts w:asciiTheme="minorHAnsi" w:hAnsiTheme="minorHAnsi" w:cstheme="minorHAnsi"/>
          <w:color w:val="000000"/>
          <w:sz w:val="20"/>
          <w:szCs w:val="20"/>
          <w:bdr w:val="none" w:sz="0" w:space="0" w:color="auto" w:frame="1"/>
        </w:rPr>
        <w:t xml:space="preserve"> – Durata: 26’ – Consulenza scientifica: Francesco </w:t>
      </w:r>
      <w:proofErr w:type="spellStart"/>
      <w:r w:rsidRPr="009F1EA6">
        <w:rPr>
          <w:rFonts w:asciiTheme="minorHAnsi" w:hAnsiTheme="minorHAnsi" w:cstheme="minorHAnsi"/>
          <w:color w:val="000000"/>
          <w:sz w:val="20"/>
          <w:szCs w:val="20"/>
          <w:bdr w:val="none" w:sz="0" w:space="0" w:color="auto" w:frame="1"/>
        </w:rPr>
        <w:t>Gabellone</w:t>
      </w:r>
      <w:proofErr w:type="spellEnd"/>
      <w:r w:rsidRPr="009F1EA6">
        <w:rPr>
          <w:rFonts w:asciiTheme="minorHAnsi" w:hAnsiTheme="minorHAnsi" w:cstheme="minorHAnsi"/>
          <w:color w:val="000000"/>
          <w:sz w:val="20"/>
          <w:szCs w:val="20"/>
          <w:bdr w:val="none" w:sz="0" w:space="0" w:color="auto" w:frame="1"/>
        </w:rPr>
        <w:t xml:space="preserve"> – Produzione: Archeo Tour </w:t>
      </w:r>
      <w:proofErr w:type="spellStart"/>
      <w:r w:rsidRPr="009F1EA6">
        <w:rPr>
          <w:rFonts w:asciiTheme="minorHAnsi" w:hAnsiTheme="minorHAnsi" w:cstheme="minorHAnsi"/>
          <w:color w:val="000000"/>
          <w:sz w:val="20"/>
          <w:szCs w:val="20"/>
          <w:bdr w:val="none" w:sz="0" w:space="0" w:color="auto" w:frame="1"/>
        </w:rPr>
        <w:t>srl</w:t>
      </w:r>
      <w:proofErr w:type="spellEnd"/>
      <w:r w:rsidRPr="009F1EA6">
        <w:rPr>
          <w:rFonts w:asciiTheme="minorHAnsi" w:hAnsiTheme="minorHAnsi" w:cstheme="minorHAnsi"/>
          <w:color w:val="7C7C7C"/>
          <w:sz w:val="20"/>
          <w:szCs w:val="20"/>
        </w:rPr>
        <w:br/>
      </w:r>
      <w:r w:rsidRPr="009F1EA6">
        <w:rPr>
          <w:rFonts w:asciiTheme="minorHAnsi" w:hAnsiTheme="minorHAnsi" w:cstheme="minorHAnsi"/>
          <w:color w:val="000000"/>
          <w:sz w:val="20"/>
          <w:szCs w:val="20"/>
          <w:bdr w:val="none" w:sz="0" w:space="0" w:color="auto" w:frame="1"/>
        </w:rPr>
        <w:t>Lingua: italiano</w:t>
      </w:r>
      <w:r w:rsidRPr="009F1EA6">
        <w:rPr>
          <w:rFonts w:asciiTheme="minorHAnsi" w:hAnsiTheme="minorHAnsi" w:cstheme="minorHAnsi"/>
          <w:color w:val="7C7C7C"/>
          <w:sz w:val="20"/>
          <w:szCs w:val="20"/>
        </w:rPr>
        <w:br/>
      </w:r>
      <w:r w:rsidRPr="009F1EA6">
        <w:rPr>
          <w:rFonts w:asciiTheme="minorHAnsi" w:hAnsiTheme="minorHAnsi" w:cstheme="minorHAnsi"/>
          <w:i/>
          <w:iCs/>
          <w:color w:val="000000"/>
          <w:sz w:val="20"/>
          <w:szCs w:val="20"/>
          <w:bdr w:val="none" w:sz="0" w:space="0" w:color="auto" w:frame="1"/>
        </w:rPr>
        <w:t>Pompei, sepolta nel 79 d.C. dall’eruzione del Vesuvio, rivive attraverso questo film-documentario capace di ricreare in 3D, luoghi, ambienti e situazioni esattamente come erano in origine, allo scopo di condurre i visitatori/spettatori in una sorta di “viaggio nel tempo” e poter rivivere virtualmente uno dei siti archeologici più importanti della storia.</w:t>
      </w:r>
    </w:p>
    <w:p w:rsidR="00584857" w:rsidRPr="009F1EA6" w:rsidRDefault="00584857" w:rsidP="009F1EA6">
      <w:pPr>
        <w:pStyle w:val="NormaleWeb"/>
        <w:pBdr>
          <w:bottom w:val="single" w:sz="6" w:space="1" w:color="auto"/>
        </w:pBdr>
        <w:shd w:val="clear" w:color="auto" w:fill="FFFFFF"/>
        <w:spacing w:before="0" w:beforeAutospacing="0" w:after="0" w:afterAutospacing="0"/>
        <w:textAlignment w:val="baseline"/>
        <w:rPr>
          <w:rFonts w:asciiTheme="minorHAnsi" w:hAnsiTheme="minorHAnsi" w:cstheme="minorHAnsi"/>
          <w:color w:val="000000" w:themeColor="text1"/>
          <w:sz w:val="20"/>
          <w:szCs w:val="20"/>
        </w:rPr>
      </w:pPr>
    </w:p>
    <w:p w:rsidR="00584857" w:rsidRPr="009F1EA6" w:rsidRDefault="00584857" w:rsidP="009F1EA6">
      <w:pPr>
        <w:pStyle w:val="Normale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p>
    <w:p w:rsidR="005F5032" w:rsidRPr="009F1EA6" w:rsidRDefault="005F5032" w:rsidP="009F1EA6">
      <w:pPr>
        <w:shd w:val="clear" w:color="auto" w:fill="FFFFFF"/>
        <w:textAlignment w:val="baseline"/>
        <w:rPr>
          <w:rFonts w:asciiTheme="minorHAnsi" w:hAnsiTheme="minorHAnsi" w:cstheme="minorHAnsi"/>
          <w:color w:val="7C7C7C"/>
          <w:sz w:val="20"/>
          <w:szCs w:val="20"/>
        </w:rPr>
      </w:pPr>
      <w:r w:rsidRPr="009F1EA6">
        <w:rPr>
          <w:rFonts w:asciiTheme="minorHAnsi" w:hAnsiTheme="minorHAnsi" w:cstheme="minorHAnsi"/>
          <w:color w:val="000000"/>
          <w:sz w:val="20"/>
          <w:szCs w:val="20"/>
          <w:bdr w:val="none" w:sz="0" w:space="0" w:color="auto" w:frame="1"/>
        </w:rPr>
        <w:t>Informazioni: 075.5727141 (MANU) </w:t>
      </w:r>
      <w:r w:rsidRPr="009F1EA6">
        <w:rPr>
          <w:rFonts w:asciiTheme="minorHAnsi" w:hAnsiTheme="minorHAnsi" w:cstheme="minorHAnsi"/>
          <w:color w:val="7C7C7C"/>
          <w:sz w:val="20"/>
          <w:szCs w:val="20"/>
        </w:rPr>
        <w:br/>
      </w:r>
      <w:hyperlink r:id="rId5" w:tgtFrame="_blank" w:history="1">
        <w:r w:rsidRPr="009F1EA6">
          <w:rPr>
            <w:rFonts w:asciiTheme="minorHAnsi" w:hAnsiTheme="minorHAnsi" w:cstheme="minorHAnsi"/>
            <w:color w:val="000000"/>
            <w:sz w:val="20"/>
            <w:szCs w:val="20"/>
            <w:u w:val="single"/>
            <w:bdr w:val="none" w:sz="0" w:space="0" w:color="auto" w:frame="1"/>
          </w:rPr>
          <w:t>cinegatti@libero.it</w:t>
        </w:r>
      </w:hyperlink>
      <w:r w:rsidR="001E216E" w:rsidRPr="001E216E">
        <w:rPr>
          <w:rFonts w:asciiTheme="minorHAnsi" w:hAnsiTheme="minorHAnsi" w:cstheme="minorHAnsi"/>
          <w:noProof/>
          <w:sz w:val="20"/>
          <w:szCs w:val="20"/>
        </w:rPr>
        <w:pict>
          <v:rect id="_x0000_i1025" alt="" style="width:463.8pt;height:.05pt;mso-width-percent:0;mso-height-percent:0;mso-width-percent:0;mso-height-percent:0" o:hrpct="963" o:hralign="center" o:hrstd="t" o:hrnoshade="t" o:hr="t" fillcolor="#7c7c7c" stroked="f"/>
        </w:pict>
      </w:r>
    </w:p>
    <w:p w:rsidR="005F5032" w:rsidRPr="009F1EA6" w:rsidRDefault="005F5032" w:rsidP="009F1EA6">
      <w:pPr>
        <w:shd w:val="clear" w:color="auto" w:fill="FFFFFF"/>
        <w:textAlignment w:val="baseline"/>
        <w:rPr>
          <w:rFonts w:asciiTheme="minorHAnsi" w:hAnsiTheme="minorHAnsi" w:cstheme="minorHAnsi"/>
          <w:color w:val="7C7C7C"/>
          <w:sz w:val="20"/>
          <w:szCs w:val="20"/>
        </w:rPr>
      </w:pPr>
      <w:r w:rsidRPr="009F1EA6">
        <w:rPr>
          <w:rFonts w:asciiTheme="minorHAnsi" w:hAnsiTheme="minorHAnsi" w:cstheme="minorHAnsi"/>
          <w:i/>
          <w:iCs/>
          <w:color w:val="000000"/>
          <w:sz w:val="20"/>
          <w:szCs w:val="20"/>
          <w:bdr w:val="none" w:sz="0" w:space="0" w:color="auto" w:frame="1"/>
        </w:rPr>
        <w:t>Evento organizzato da:</w:t>
      </w:r>
      <w:r w:rsidRPr="009F1EA6">
        <w:rPr>
          <w:rFonts w:asciiTheme="minorHAnsi" w:hAnsiTheme="minorHAnsi" w:cstheme="minorHAnsi"/>
          <w:color w:val="7C7C7C"/>
          <w:sz w:val="20"/>
          <w:szCs w:val="20"/>
        </w:rPr>
        <w:br/>
      </w:r>
      <w:r w:rsidRPr="009F1EA6">
        <w:rPr>
          <w:rFonts w:asciiTheme="minorHAnsi" w:hAnsiTheme="minorHAnsi" w:cstheme="minorHAnsi"/>
          <w:color w:val="000000"/>
          <w:sz w:val="20"/>
          <w:szCs w:val="20"/>
          <w:bdr w:val="none" w:sz="0" w:space="0" w:color="auto" w:frame="1"/>
        </w:rPr>
        <w:t>Comune di Perugia</w:t>
      </w:r>
      <w:r w:rsidRPr="009F1EA6">
        <w:rPr>
          <w:rFonts w:asciiTheme="minorHAnsi" w:hAnsiTheme="minorHAnsi" w:cstheme="minorHAnsi"/>
          <w:color w:val="7C7C7C"/>
          <w:sz w:val="20"/>
          <w:szCs w:val="20"/>
        </w:rPr>
        <w:br/>
      </w:r>
      <w:r w:rsidRPr="009F1EA6">
        <w:rPr>
          <w:rFonts w:asciiTheme="minorHAnsi" w:hAnsiTheme="minorHAnsi" w:cstheme="minorHAnsi"/>
          <w:color w:val="000000"/>
          <w:sz w:val="20"/>
          <w:szCs w:val="20"/>
          <w:bdr w:val="none" w:sz="0" w:space="0" w:color="auto" w:frame="1"/>
        </w:rPr>
        <w:t>Direzione Regionale Musei Umbria</w:t>
      </w:r>
      <w:r w:rsidRPr="009F1EA6">
        <w:rPr>
          <w:rFonts w:asciiTheme="minorHAnsi" w:hAnsiTheme="minorHAnsi" w:cstheme="minorHAnsi"/>
          <w:color w:val="7C7C7C"/>
          <w:sz w:val="20"/>
          <w:szCs w:val="20"/>
        </w:rPr>
        <w:br/>
      </w:r>
      <w:r w:rsidRPr="009F1EA6">
        <w:rPr>
          <w:rFonts w:asciiTheme="minorHAnsi" w:hAnsiTheme="minorHAnsi" w:cstheme="minorHAnsi"/>
          <w:color w:val="000000"/>
          <w:sz w:val="20"/>
          <w:szCs w:val="20"/>
          <w:bdr w:val="none" w:sz="0" w:space="0" w:color="auto" w:frame="1"/>
        </w:rPr>
        <w:t xml:space="preserve">MANU </w:t>
      </w:r>
      <w:r w:rsidR="00D77FA9" w:rsidRPr="009F1EA6">
        <w:rPr>
          <w:rFonts w:asciiTheme="minorHAnsi" w:hAnsiTheme="minorHAnsi" w:cstheme="minorHAnsi"/>
          <w:color w:val="000000"/>
          <w:sz w:val="20"/>
          <w:szCs w:val="20"/>
          <w:bdr w:val="none" w:sz="0" w:space="0" w:color="auto" w:frame="1"/>
        </w:rPr>
        <w:t>-</w:t>
      </w:r>
      <w:r w:rsidRPr="009F1EA6">
        <w:rPr>
          <w:rFonts w:asciiTheme="minorHAnsi" w:hAnsiTheme="minorHAnsi" w:cstheme="minorHAnsi"/>
          <w:color w:val="000000"/>
          <w:sz w:val="20"/>
          <w:szCs w:val="20"/>
          <w:bdr w:val="none" w:sz="0" w:space="0" w:color="auto" w:frame="1"/>
        </w:rPr>
        <w:t xml:space="preserve"> Museo Archeologico Regionale dell’Umbria</w:t>
      </w:r>
      <w:r w:rsidRPr="009F1EA6">
        <w:rPr>
          <w:rFonts w:asciiTheme="minorHAnsi" w:hAnsiTheme="minorHAnsi" w:cstheme="minorHAnsi"/>
          <w:color w:val="7C7C7C"/>
          <w:sz w:val="20"/>
          <w:szCs w:val="20"/>
        </w:rPr>
        <w:br/>
      </w:r>
      <w:r w:rsidRPr="009F1EA6">
        <w:rPr>
          <w:rFonts w:asciiTheme="minorHAnsi" w:hAnsiTheme="minorHAnsi" w:cstheme="minorHAnsi"/>
          <w:color w:val="000000"/>
          <w:sz w:val="20"/>
          <w:szCs w:val="20"/>
          <w:bdr w:val="none" w:sz="0" w:space="0" w:color="auto" w:frame="1"/>
        </w:rPr>
        <w:t>Università degli Studi di Perugia</w:t>
      </w:r>
      <w:r w:rsidRPr="009F1EA6">
        <w:rPr>
          <w:rFonts w:asciiTheme="minorHAnsi" w:hAnsiTheme="minorHAnsi" w:cstheme="minorHAnsi"/>
          <w:color w:val="7C7C7C"/>
          <w:sz w:val="20"/>
          <w:szCs w:val="20"/>
        </w:rPr>
        <w:br/>
      </w:r>
      <w:r w:rsidRPr="009F1EA6">
        <w:rPr>
          <w:rFonts w:asciiTheme="minorHAnsi" w:hAnsiTheme="minorHAnsi" w:cstheme="minorHAnsi"/>
          <w:color w:val="000000"/>
          <w:sz w:val="20"/>
          <w:szCs w:val="20"/>
          <w:bdr w:val="none" w:sz="0" w:space="0" w:color="auto" w:frame="1"/>
        </w:rPr>
        <w:t xml:space="preserve">Archeologia Viva </w:t>
      </w:r>
      <w:r w:rsidR="00D77FA9" w:rsidRPr="009F1EA6">
        <w:rPr>
          <w:rFonts w:asciiTheme="minorHAnsi" w:hAnsiTheme="minorHAnsi" w:cstheme="minorHAnsi"/>
          <w:color w:val="000000"/>
          <w:sz w:val="20"/>
          <w:szCs w:val="20"/>
          <w:bdr w:val="none" w:sz="0" w:space="0" w:color="auto" w:frame="1"/>
        </w:rPr>
        <w:t>-</w:t>
      </w:r>
      <w:r w:rsidRPr="009F1EA6">
        <w:rPr>
          <w:rFonts w:asciiTheme="minorHAnsi" w:hAnsiTheme="minorHAnsi" w:cstheme="minorHAnsi"/>
          <w:color w:val="000000"/>
          <w:sz w:val="20"/>
          <w:szCs w:val="20"/>
          <w:bdr w:val="none" w:sz="0" w:space="0" w:color="auto" w:frame="1"/>
        </w:rPr>
        <w:t xml:space="preserve"> Giunti Editore</w:t>
      </w:r>
      <w:r w:rsidRPr="009F1EA6">
        <w:rPr>
          <w:rFonts w:asciiTheme="minorHAnsi" w:hAnsiTheme="minorHAnsi" w:cstheme="minorHAnsi"/>
          <w:color w:val="7C7C7C"/>
          <w:sz w:val="20"/>
          <w:szCs w:val="20"/>
        </w:rPr>
        <w:br/>
      </w:r>
      <w:r w:rsidRPr="009F1EA6">
        <w:rPr>
          <w:rFonts w:asciiTheme="minorHAnsi" w:hAnsiTheme="minorHAnsi" w:cstheme="minorHAnsi"/>
          <w:color w:val="000000"/>
          <w:sz w:val="20"/>
          <w:szCs w:val="20"/>
          <w:bdr w:val="none" w:sz="0" w:space="0" w:color="auto" w:frame="1"/>
        </w:rPr>
        <w:t xml:space="preserve">Firenze </w:t>
      </w:r>
      <w:proofErr w:type="spellStart"/>
      <w:r w:rsidRPr="009F1EA6">
        <w:rPr>
          <w:rFonts w:asciiTheme="minorHAnsi" w:hAnsiTheme="minorHAnsi" w:cstheme="minorHAnsi"/>
          <w:color w:val="000000"/>
          <w:sz w:val="20"/>
          <w:szCs w:val="20"/>
          <w:bdr w:val="none" w:sz="0" w:space="0" w:color="auto" w:frame="1"/>
        </w:rPr>
        <w:t>Archeofilm</w:t>
      </w:r>
      <w:proofErr w:type="spellEnd"/>
    </w:p>
    <w:p w:rsidR="005F5032" w:rsidRPr="009F1EA6" w:rsidRDefault="005F5032" w:rsidP="009F1EA6">
      <w:pPr>
        <w:shd w:val="clear" w:color="auto" w:fill="FFFFFF"/>
        <w:textAlignment w:val="baseline"/>
        <w:rPr>
          <w:rFonts w:asciiTheme="minorHAnsi" w:hAnsiTheme="minorHAnsi" w:cstheme="minorHAnsi"/>
          <w:i/>
          <w:iCs/>
          <w:color w:val="000000"/>
          <w:sz w:val="20"/>
          <w:szCs w:val="20"/>
          <w:bdr w:val="none" w:sz="0" w:space="0" w:color="auto" w:frame="1"/>
        </w:rPr>
      </w:pPr>
    </w:p>
    <w:p w:rsidR="00765F4C" w:rsidRPr="009F1EA6" w:rsidRDefault="005F5032" w:rsidP="009F1EA6">
      <w:pPr>
        <w:shd w:val="clear" w:color="auto" w:fill="FFFFFF"/>
        <w:textAlignment w:val="baseline"/>
        <w:rPr>
          <w:rFonts w:asciiTheme="minorHAnsi" w:hAnsiTheme="minorHAnsi" w:cstheme="minorHAnsi"/>
          <w:color w:val="7C7C7C"/>
          <w:sz w:val="20"/>
          <w:szCs w:val="20"/>
        </w:rPr>
      </w:pPr>
      <w:r w:rsidRPr="009F1EA6">
        <w:rPr>
          <w:rFonts w:asciiTheme="minorHAnsi" w:hAnsiTheme="minorHAnsi" w:cstheme="minorHAnsi"/>
          <w:i/>
          <w:iCs/>
          <w:color w:val="000000"/>
          <w:sz w:val="20"/>
          <w:szCs w:val="20"/>
          <w:bdr w:val="none" w:sz="0" w:space="0" w:color="auto" w:frame="1"/>
        </w:rPr>
        <w:t>Collaborazione tecnica: </w:t>
      </w:r>
      <w:proofErr w:type="spellStart"/>
      <w:r w:rsidRPr="009F1EA6">
        <w:rPr>
          <w:rFonts w:asciiTheme="minorHAnsi" w:hAnsiTheme="minorHAnsi" w:cstheme="minorHAnsi"/>
          <w:color w:val="000000"/>
          <w:sz w:val="20"/>
          <w:szCs w:val="20"/>
          <w:bdr w:val="none" w:sz="0" w:space="0" w:color="auto" w:frame="1"/>
        </w:rPr>
        <w:t>Cinegatti</w:t>
      </w:r>
      <w:proofErr w:type="spellEnd"/>
    </w:p>
    <w:sectPr w:rsidR="00765F4C" w:rsidRPr="009F1EA6" w:rsidSect="004E215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A3133"/>
    <w:multiLevelType w:val="multilevel"/>
    <w:tmpl w:val="832E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A57435"/>
    <w:multiLevelType w:val="multilevel"/>
    <w:tmpl w:val="D19E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C70F1B"/>
    <w:multiLevelType w:val="multilevel"/>
    <w:tmpl w:val="4CB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0C6475"/>
    <w:multiLevelType w:val="hybridMultilevel"/>
    <w:tmpl w:val="3E02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AF3BE5"/>
    <w:multiLevelType w:val="multilevel"/>
    <w:tmpl w:val="EAF6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37"/>
    <w:rsid w:val="00002A0C"/>
    <w:rsid w:val="000662B7"/>
    <w:rsid w:val="000715E2"/>
    <w:rsid w:val="0010238D"/>
    <w:rsid w:val="00104197"/>
    <w:rsid w:val="001373E5"/>
    <w:rsid w:val="001A1908"/>
    <w:rsid w:val="001E216E"/>
    <w:rsid w:val="00225F37"/>
    <w:rsid w:val="00252192"/>
    <w:rsid w:val="00254E4F"/>
    <w:rsid w:val="00277C3C"/>
    <w:rsid w:val="002841A2"/>
    <w:rsid w:val="003911CE"/>
    <w:rsid w:val="003E0A08"/>
    <w:rsid w:val="003E2513"/>
    <w:rsid w:val="004D3759"/>
    <w:rsid w:val="004E2155"/>
    <w:rsid w:val="00561378"/>
    <w:rsid w:val="00567264"/>
    <w:rsid w:val="00584857"/>
    <w:rsid w:val="005D3700"/>
    <w:rsid w:val="005F28CF"/>
    <w:rsid w:val="005F5032"/>
    <w:rsid w:val="006230D7"/>
    <w:rsid w:val="00670D86"/>
    <w:rsid w:val="00681F80"/>
    <w:rsid w:val="0068795D"/>
    <w:rsid w:val="006E32DA"/>
    <w:rsid w:val="00733E73"/>
    <w:rsid w:val="00755865"/>
    <w:rsid w:val="00765F4C"/>
    <w:rsid w:val="008236E5"/>
    <w:rsid w:val="009372B7"/>
    <w:rsid w:val="009415F1"/>
    <w:rsid w:val="009876B7"/>
    <w:rsid w:val="009974A7"/>
    <w:rsid w:val="009D12CF"/>
    <w:rsid w:val="009D1731"/>
    <w:rsid w:val="009F1EA6"/>
    <w:rsid w:val="00A178E1"/>
    <w:rsid w:val="00AD023A"/>
    <w:rsid w:val="00AD19B8"/>
    <w:rsid w:val="00B84E34"/>
    <w:rsid w:val="00BD5468"/>
    <w:rsid w:val="00C82F84"/>
    <w:rsid w:val="00C925A8"/>
    <w:rsid w:val="00C93C43"/>
    <w:rsid w:val="00D77FA9"/>
    <w:rsid w:val="00E20B92"/>
    <w:rsid w:val="00E213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73B4"/>
  <w15:chartTrackingRefBased/>
  <w15:docId w15:val="{98FA922C-7B60-C84C-AD78-F1C21F3F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F28CF"/>
    <w:rPr>
      <w:rFonts w:ascii="Times New Roman" w:eastAsia="Times New Roman" w:hAnsi="Times New Roman" w:cs="Times New Roman"/>
      <w:lang w:eastAsia="it-IT"/>
    </w:rPr>
  </w:style>
  <w:style w:type="paragraph" w:styleId="Titolo4">
    <w:name w:val="heading 4"/>
    <w:basedOn w:val="Normale"/>
    <w:link w:val="Titolo4Carattere"/>
    <w:uiPriority w:val="9"/>
    <w:qFormat/>
    <w:rsid w:val="00225F37"/>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25F37"/>
    <w:rPr>
      <w:rFonts w:ascii="Times New Roman" w:eastAsia="Times New Roman" w:hAnsi="Times New Roman" w:cs="Times New Roman"/>
      <w:b/>
      <w:bCs/>
      <w:lang w:eastAsia="it-IT"/>
    </w:rPr>
  </w:style>
  <w:style w:type="character" w:styleId="Enfasicorsivo">
    <w:name w:val="Emphasis"/>
    <w:basedOn w:val="Carpredefinitoparagrafo"/>
    <w:uiPriority w:val="20"/>
    <w:qFormat/>
    <w:rsid w:val="00225F37"/>
    <w:rPr>
      <w:i/>
      <w:iCs/>
    </w:rPr>
  </w:style>
  <w:style w:type="paragraph" w:styleId="NormaleWeb">
    <w:name w:val="Normal (Web)"/>
    <w:basedOn w:val="Normale"/>
    <w:uiPriority w:val="99"/>
    <w:unhideWhenUsed/>
    <w:rsid w:val="00225F37"/>
    <w:pPr>
      <w:spacing w:before="100" w:beforeAutospacing="1" w:after="100" w:afterAutospacing="1"/>
    </w:pPr>
  </w:style>
  <w:style w:type="character" w:styleId="Enfasigrassetto">
    <w:name w:val="Strong"/>
    <w:basedOn w:val="Carpredefinitoparagrafo"/>
    <w:uiPriority w:val="22"/>
    <w:qFormat/>
    <w:rsid w:val="00733E73"/>
    <w:rPr>
      <w:b/>
      <w:bCs/>
    </w:rPr>
  </w:style>
  <w:style w:type="character" w:customStyle="1" w:styleId="s1">
    <w:name w:val="s1"/>
    <w:basedOn w:val="Carpredefinitoparagrafo"/>
    <w:rsid w:val="00733E73"/>
  </w:style>
  <w:style w:type="character" w:customStyle="1" w:styleId="s2">
    <w:name w:val="s2"/>
    <w:basedOn w:val="Carpredefinitoparagrafo"/>
    <w:rsid w:val="00584857"/>
  </w:style>
  <w:style w:type="paragraph" w:customStyle="1" w:styleId="p1">
    <w:name w:val="p1"/>
    <w:basedOn w:val="Normale"/>
    <w:rsid w:val="005F5032"/>
    <w:pPr>
      <w:spacing w:before="100" w:beforeAutospacing="1" w:after="100" w:afterAutospacing="1"/>
    </w:pPr>
  </w:style>
  <w:style w:type="character" w:styleId="Collegamentoipertestuale">
    <w:name w:val="Hyperlink"/>
    <w:basedOn w:val="Carpredefinitoparagrafo"/>
    <w:uiPriority w:val="99"/>
    <w:semiHidden/>
    <w:unhideWhenUsed/>
    <w:rsid w:val="005F5032"/>
    <w:rPr>
      <w:color w:val="0000FF"/>
      <w:u w:val="single"/>
    </w:rPr>
  </w:style>
  <w:style w:type="paragraph" w:styleId="Testonormale">
    <w:name w:val="Plain Text"/>
    <w:basedOn w:val="Normale"/>
    <w:link w:val="TestonormaleCarattere"/>
    <w:uiPriority w:val="99"/>
    <w:semiHidden/>
    <w:unhideWhenUsed/>
    <w:rsid w:val="0010238D"/>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10238D"/>
    <w:rPr>
      <w:rFonts w:ascii="Calibri" w:hAnsi="Calibri"/>
      <w:sz w:val="22"/>
      <w:szCs w:val="21"/>
    </w:rPr>
  </w:style>
  <w:style w:type="paragraph" w:styleId="Paragrafoelenco">
    <w:name w:val="List Paragraph"/>
    <w:basedOn w:val="Normale"/>
    <w:uiPriority w:val="34"/>
    <w:qFormat/>
    <w:rsid w:val="00C92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724">
      <w:bodyDiv w:val="1"/>
      <w:marLeft w:val="0"/>
      <w:marRight w:val="0"/>
      <w:marTop w:val="0"/>
      <w:marBottom w:val="0"/>
      <w:divBdr>
        <w:top w:val="none" w:sz="0" w:space="0" w:color="auto"/>
        <w:left w:val="none" w:sz="0" w:space="0" w:color="auto"/>
        <w:bottom w:val="none" w:sz="0" w:space="0" w:color="auto"/>
        <w:right w:val="none" w:sz="0" w:space="0" w:color="auto"/>
      </w:divBdr>
    </w:div>
    <w:div w:id="172305598">
      <w:bodyDiv w:val="1"/>
      <w:marLeft w:val="0"/>
      <w:marRight w:val="0"/>
      <w:marTop w:val="0"/>
      <w:marBottom w:val="0"/>
      <w:divBdr>
        <w:top w:val="none" w:sz="0" w:space="0" w:color="auto"/>
        <w:left w:val="none" w:sz="0" w:space="0" w:color="auto"/>
        <w:bottom w:val="none" w:sz="0" w:space="0" w:color="auto"/>
        <w:right w:val="none" w:sz="0" w:space="0" w:color="auto"/>
      </w:divBdr>
    </w:div>
    <w:div w:id="403451244">
      <w:bodyDiv w:val="1"/>
      <w:marLeft w:val="0"/>
      <w:marRight w:val="0"/>
      <w:marTop w:val="0"/>
      <w:marBottom w:val="0"/>
      <w:divBdr>
        <w:top w:val="none" w:sz="0" w:space="0" w:color="auto"/>
        <w:left w:val="none" w:sz="0" w:space="0" w:color="auto"/>
        <w:bottom w:val="none" w:sz="0" w:space="0" w:color="auto"/>
        <w:right w:val="none" w:sz="0" w:space="0" w:color="auto"/>
      </w:divBdr>
    </w:div>
    <w:div w:id="422843305">
      <w:bodyDiv w:val="1"/>
      <w:marLeft w:val="0"/>
      <w:marRight w:val="0"/>
      <w:marTop w:val="0"/>
      <w:marBottom w:val="0"/>
      <w:divBdr>
        <w:top w:val="none" w:sz="0" w:space="0" w:color="auto"/>
        <w:left w:val="none" w:sz="0" w:space="0" w:color="auto"/>
        <w:bottom w:val="none" w:sz="0" w:space="0" w:color="auto"/>
        <w:right w:val="none" w:sz="0" w:space="0" w:color="auto"/>
      </w:divBdr>
    </w:div>
    <w:div w:id="502167357">
      <w:bodyDiv w:val="1"/>
      <w:marLeft w:val="0"/>
      <w:marRight w:val="0"/>
      <w:marTop w:val="0"/>
      <w:marBottom w:val="0"/>
      <w:divBdr>
        <w:top w:val="none" w:sz="0" w:space="0" w:color="auto"/>
        <w:left w:val="none" w:sz="0" w:space="0" w:color="auto"/>
        <w:bottom w:val="none" w:sz="0" w:space="0" w:color="auto"/>
        <w:right w:val="none" w:sz="0" w:space="0" w:color="auto"/>
      </w:divBdr>
    </w:div>
    <w:div w:id="525295717">
      <w:bodyDiv w:val="1"/>
      <w:marLeft w:val="0"/>
      <w:marRight w:val="0"/>
      <w:marTop w:val="0"/>
      <w:marBottom w:val="0"/>
      <w:divBdr>
        <w:top w:val="none" w:sz="0" w:space="0" w:color="auto"/>
        <w:left w:val="none" w:sz="0" w:space="0" w:color="auto"/>
        <w:bottom w:val="none" w:sz="0" w:space="0" w:color="auto"/>
        <w:right w:val="none" w:sz="0" w:space="0" w:color="auto"/>
      </w:divBdr>
    </w:div>
    <w:div w:id="753016979">
      <w:bodyDiv w:val="1"/>
      <w:marLeft w:val="0"/>
      <w:marRight w:val="0"/>
      <w:marTop w:val="0"/>
      <w:marBottom w:val="0"/>
      <w:divBdr>
        <w:top w:val="none" w:sz="0" w:space="0" w:color="auto"/>
        <w:left w:val="none" w:sz="0" w:space="0" w:color="auto"/>
        <w:bottom w:val="none" w:sz="0" w:space="0" w:color="auto"/>
        <w:right w:val="none" w:sz="0" w:space="0" w:color="auto"/>
      </w:divBdr>
    </w:div>
    <w:div w:id="816799079">
      <w:bodyDiv w:val="1"/>
      <w:marLeft w:val="0"/>
      <w:marRight w:val="0"/>
      <w:marTop w:val="0"/>
      <w:marBottom w:val="0"/>
      <w:divBdr>
        <w:top w:val="none" w:sz="0" w:space="0" w:color="auto"/>
        <w:left w:val="none" w:sz="0" w:space="0" w:color="auto"/>
        <w:bottom w:val="none" w:sz="0" w:space="0" w:color="auto"/>
        <w:right w:val="none" w:sz="0" w:space="0" w:color="auto"/>
      </w:divBdr>
    </w:div>
    <w:div w:id="1003629748">
      <w:bodyDiv w:val="1"/>
      <w:marLeft w:val="0"/>
      <w:marRight w:val="0"/>
      <w:marTop w:val="0"/>
      <w:marBottom w:val="0"/>
      <w:divBdr>
        <w:top w:val="none" w:sz="0" w:space="0" w:color="auto"/>
        <w:left w:val="none" w:sz="0" w:space="0" w:color="auto"/>
        <w:bottom w:val="none" w:sz="0" w:space="0" w:color="auto"/>
        <w:right w:val="none" w:sz="0" w:space="0" w:color="auto"/>
      </w:divBdr>
    </w:div>
    <w:div w:id="1053699810">
      <w:bodyDiv w:val="1"/>
      <w:marLeft w:val="0"/>
      <w:marRight w:val="0"/>
      <w:marTop w:val="0"/>
      <w:marBottom w:val="0"/>
      <w:divBdr>
        <w:top w:val="none" w:sz="0" w:space="0" w:color="auto"/>
        <w:left w:val="none" w:sz="0" w:space="0" w:color="auto"/>
        <w:bottom w:val="none" w:sz="0" w:space="0" w:color="auto"/>
        <w:right w:val="none" w:sz="0" w:space="0" w:color="auto"/>
      </w:divBdr>
    </w:div>
    <w:div w:id="1170409344">
      <w:bodyDiv w:val="1"/>
      <w:marLeft w:val="0"/>
      <w:marRight w:val="0"/>
      <w:marTop w:val="0"/>
      <w:marBottom w:val="0"/>
      <w:divBdr>
        <w:top w:val="none" w:sz="0" w:space="0" w:color="auto"/>
        <w:left w:val="none" w:sz="0" w:space="0" w:color="auto"/>
        <w:bottom w:val="none" w:sz="0" w:space="0" w:color="auto"/>
        <w:right w:val="none" w:sz="0" w:space="0" w:color="auto"/>
      </w:divBdr>
    </w:div>
    <w:div w:id="1354071240">
      <w:bodyDiv w:val="1"/>
      <w:marLeft w:val="0"/>
      <w:marRight w:val="0"/>
      <w:marTop w:val="0"/>
      <w:marBottom w:val="0"/>
      <w:divBdr>
        <w:top w:val="none" w:sz="0" w:space="0" w:color="auto"/>
        <w:left w:val="none" w:sz="0" w:space="0" w:color="auto"/>
        <w:bottom w:val="none" w:sz="0" w:space="0" w:color="auto"/>
        <w:right w:val="none" w:sz="0" w:space="0" w:color="auto"/>
      </w:divBdr>
    </w:div>
    <w:div w:id="1388912384">
      <w:bodyDiv w:val="1"/>
      <w:marLeft w:val="0"/>
      <w:marRight w:val="0"/>
      <w:marTop w:val="0"/>
      <w:marBottom w:val="0"/>
      <w:divBdr>
        <w:top w:val="none" w:sz="0" w:space="0" w:color="auto"/>
        <w:left w:val="none" w:sz="0" w:space="0" w:color="auto"/>
        <w:bottom w:val="none" w:sz="0" w:space="0" w:color="auto"/>
        <w:right w:val="none" w:sz="0" w:space="0" w:color="auto"/>
      </w:divBdr>
    </w:div>
    <w:div w:id="1504320018">
      <w:bodyDiv w:val="1"/>
      <w:marLeft w:val="0"/>
      <w:marRight w:val="0"/>
      <w:marTop w:val="0"/>
      <w:marBottom w:val="0"/>
      <w:divBdr>
        <w:top w:val="none" w:sz="0" w:space="0" w:color="auto"/>
        <w:left w:val="none" w:sz="0" w:space="0" w:color="auto"/>
        <w:bottom w:val="none" w:sz="0" w:space="0" w:color="auto"/>
        <w:right w:val="none" w:sz="0" w:space="0" w:color="auto"/>
      </w:divBdr>
    </w:div>
    <w:div w:id="1520388582">
      <w:bodyDiv w:val="1"/>
      <w:marLeft w:val="0"/>
      <w:marRight w:val="0"/>
      <w:marTop w:val="0"/>
      <w:marBottom w:val="0"/>
      <w:divBdr>
        <w:top w:val="none" w:sz="0" w:space="0" w:color="auto"/>
        <w:left w:val="none" w:sz="0" w:space="0" w:color="auto"/>
        <w:bottom w:val="none" w:sz="0" w:space="0" w:color="auto"/>
        <w:right w:val="none" w:sz="0" w:space="0" w:color="auto"/>
      </w:divBdr>
    </w:div>
    <w:div w:id="1614749015">
      <w:bodyDiv w:val="1"/>
      <w:marLeft w:val="0"/>
      <w:marRight w:val="0"/>
      <w:marTop w:val="0"/>
      <w:marBottom w:val="0"/>
      <w:divBdr>
        <w:top w:val="none" w:sz="0" w:space="0" w:color="auto"/>
        <w:left w:val="none" w:sz="0" w:space="0" w:color="auto"/>
        <w:bottom w:val="none" w:sz="0" w:space="0" w:color="auto"/>
        <w:right w:val="none" w:sz="0" w:space="0" w:color="auto"/>
      </w:divBdr>
    </w:div>
    <w:div w:id="1638220996">
      <w:bodyDiv w:val="1"/>
      <w:marLeft w:val="0"/>
      <w:marRight w:val="0"/>
      <w:marTop w:val="0"/>
      <w:marBottom w:val="0"/>
      <w:divBdr>
        <w:top w:val="none" w:sz="0" w:space="0" w:color="auto"/>
        <w:left w:val="none" w:sz="0" w:space="0" w:color="auto"/>
        <w:bottom w:val="none" w:sz="0" w:space="0" w:color="auto"/>
        <w:right w:val="none" w:sz="0" w:space="0" w:color="auto"/>
      </w:divBdr>
    </w:div>
    <w:div w:id="1673995255">
      <w:bodyDiv w:val="1"/>
      <w:marLeft w:val="0"/>
      <w:marRight w:val="0"/>
      <w:marTop w:val="0"/>
      <w:marBottom w:val="0"/>
      <w:divBdr>
        <w:top w:val="none" w:sz="0" w:space="0" w:color="auto"/>
        <w:left w:val="none" w:sz="0" w:space="0" w:color="auto"/>
        <w:bottom w:val="none" w:sz="0" w:space="0" w:color="auto"/>
        <w:right w:val="none" w:sz="0" w:space="0" w:color="auto"/>
      </w:divBdr>
    </w:div>
    <w:div w:id="1681540785">
      <w:bodyDiv w:val="1"/>
      <w:marLeft w:val="0"/>
      <w:marRight w:val="0"/>
      <w:marTop w:val="0"/>
      <w:marBottom w:val="0"/>
      <w:divBdr>
        <w:top w:val="none" w:sz="0" w:space="0" w:color="auto"/>
        <w:left w:val="none" w:sz="0" w:space="0" w:color="auto"/>
        <w:bottom w:val="none" w:sz="0" w:space="0" w:color="auto"/>
        <w:right w:val="none" w:sz="0" w:space="0" w:color="auto"/>
      </w:divBdr>
    </w:div>
    <w:div w:id="1860580107">
      <w:bodyDiv w:val="1"/>
      <w:marLeft w:val="0"/>
      <w:marRight w:val="0"/>
      <w:marTop w:val="0"/>
      <w:marBottom w:val="0"/>
      <w:divBdr>
        <w:top w:val="none" w:sz="0" w:space="0" w:color="auto"/>
        <w:left w:val="none" w:sz="0" w:space="0" w:color="auto"/>
        <w:bottom w:val="none" w:sz="0" w:space="0" w:color="auto"/>
        <w:right w:val="none" w:sz="0" w:space="0" w:color="auto"/>
      </w:divBdr>
    </w:div>
    <w:div w:id="1871141886">
      <w:bodyDiv w:val="1"/>
      <w:marLeft w:val="0"/>
      <w:marRight w:val="0"/>
      <w:marTop w:val="0"/>
      <w:marBottom w:val="0"/>
      <w:divBdr>
        <w:top w:val="none" w:sz="0" w:space="0" w:color="auto"/>
        <w:left w:val="none" w:sz="0" w:space="0" w:color="auto"/>
        <w:bottom w:val="none" w:sz="0" w:space="0" w:color="auto"/>
        <w:right w:val="none" w:sz="0" w:space="0" w:color="auto"/>
      </w:divBdr>
    </w:div>
    <w:div w:id="1887646684">
      <w:bodyDiv w:val="1"/>
      <w:marLeft w:val="0"/>
      <w:marRight w:val="0"/>
      <w:marTop w:val="0"/>
      <w:marBottom w:val="0"/>
      <w:divBdr>
        <w:top w:val="none" w:sz="0" w:space="0" w:color="auto"/>
        <w:left w:val="none" w:sz="0" w:space="0" w:color="auto"/>
        <w:bottom w:val="none" w:sz="0" w:space="0" w:color="auto"/>
        <w:right w:val="none" w:sz="0" w:space="0" w:color="auto"/>
      </w:divBdr>
    </w:div>
    <w:div w:id="1943762158">
      <w:bodyDiv w:val="1"/>
      <w:marLeft w:val="0"/>
      <w:marRight w:val="0"/>
      <w:marTop w:val="0"/>
      <w:marBottom w:val="0"/>
      <w:divBdr>
        <w:top w:val="none" w:sz="0" w:space="0" w:color="auto"/>
        <w:left w:val="none" w:sz="0" w:space="0" w:color="auto"/>
        <w:bottom w:val="none" w:sz="0" w:space="0" w:color="auto"/>
        <w:right w:val="none" w:sz="0" w:space="0" w:color="auto"/>
      </w:divBdr>
    </w:div>
    <w:div w:id="1956446316">
      <w:bodyDiv w:val="1"/>
      <w:marLeft w:val="0"/>
      <w:marRight w:val="0"/>
      <w:marTop w:val="0"/>
      <w:marBottom w:val="0"/>
      <w:divBdr>
        <w:top w:val="none" w:sz="0" w:space="0" w:color="auto"/>
        <w:left w:val="none" w:sz="0" w:space="0" w:color="auto"/>
        <w:bottom w:val="none" w:sz="0" w:space="0" w:color="auto"/>
        <w:right w:val="none" w:sz="0" w:space="0" w:color="auto"/>
      </w:divBdr>
    </w:div>
    <w:div w:id="1968001655">
      <w:bodyDiv w:val="1"/>
      <w:marLeft w:val="0"/>
      <w:marRight w:val="0"/>
      <w:marTop w:val="0"/>
      <w:marBottom w:val="0"/>
      <w:divBdr>
        <w:top w:val="none" w:sz="0" w:space="0" w:color="auto"/>
        <w:left w:val="none" w:sz="0" w:space="0" w:color="auto"/>
        <w:bottom w:val="none" w:sz="0" w:space="0" w:color="auto"/>
        <w:right w:val="none" w:sz="0" w:space="0" w:color="auto"/>
      </w:divBdr>
    </w:div>
    <w:div w:id="1980963498">
      <w:bodyDiv w:val="1"/>
      <w:marLeft w:val="0"/>
      <w:marRight w:val="0"/>
      <w:marTop w:val="0"/>
      <w:marBottom w:val="0"/>
      <w:divBdr>
        <w:top w:val="none" w:sz="0" w:space="0" w:color="auto"/>
        <w:left w:val="none" w:sz="0" w:space="0" w:color="auto"/>
        <w:bottom w:val="none" w:sz="0" w:space="0" w:color="auto"/>
        <w:right w:val="none" w:sz="0" w:space="0" w:color="auto"/>
      </w:divBdr>
    </w:div>
    <w:div w:id="2094932465">
      <w:bodyDiv w:val="1"/>
      <w:marLeft w:val="0"/>
      <w:marRight w:val="0"/>
      <w:marTop w:val="0"/>
      <w:marBottom w:val="0"/>
      <w:divBdr>
        <w:top w:val="none" w:sz="0" w:space="0" w:color="auto"/>
        <w:left w:val="none" w:sz="0" w:space="0" w:color="auto"/>
        <w:bottom w:val="none" w:sz="0" w:space="0" w:color="auto"/>
        <w:right w:val="none" w:sz="0" w:space="0" w:color="auto"/>
      </w:divBdr>
    </w:div>
    <w:div w:id="209704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negatti@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821</Words>
  <Characters>4681</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Archeologia Viva</dc:creator>
  <cp:keywords/>
  <dc:description/>
  <cp:lastModifiedBy>Archeologia Viva</cp:lastModifiedBy>
  <cp:revision>30</cp:revision>
  <dcterms:created xsi:type="dcterms:W3CDTF">2022-03-22T10:04:00Z</dcterms:created>
  <dcterms:modified xsi:type="dcterms:W3CDTF">2022-05-11T07:15:00Z</dcterms:modified>
</cp:coreProperties>
</file>