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A12C" w14:textId="7237E3E2" w:rsidR="00CF335F" w:rsidRDefault="00CF335F" w:rsidP="00CF335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0323B" w14:textId="01066B5B" w:rsidR="00D455E4" w:rsidRDefault="00D455E4" w:rsidP="00D455E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22F6425" w14:textId="77777777" w:rsidR="00D455E4" w:rsidRDefault="00D455E4" w:rsidP="00D455E4">
      <w:pPr>
        <w:pStyle w:val="Titolo"/>
        <w:spacing w:line="235" w:lineRule="auto"/>
      </w:pPr>
      <w:r>
        <w:t xml:space="preserve">“Open District”, un mese di eventi (8 dicembre 2021 – 6 gennaio 2022) lungo corso Garibaldi, </w:t>
      </w:r>
    </w:p>
    <w:p w14:paraId="3F219265" w14:textId="77777777" w:rsidR="00D455E4" w:rsidRDefault="00D455E4" w:rsidP="00D455E4">
      <w:pPr>
        <w:pStyle w:val="Titolo"/>
        <w:spacing w:line="235" w:lineRule="auto"/>
      </w:pPr>
      <w:r>
        <w:t xml:space="preserve"> “la Lungara” come veniva chiamata in passato</w:t>
      </w:r>
    </w:p>
    <w:p w14:paraId="05F9F3F4" w14:textId="77777777" w:rsidR="00D455E4" w:rsidRDefault="00D455E4" w:rsidP="00D455E4">
      <w:pPr>
        <w:pStyle w:val="Titolo"/>
        <w:spacing w:line="235" w:lineRule="auto"/>
      </w:pPr>
    </w:p>
    <w:p w14:paraId="61108126" w14:textId="77777777" w:rsidR="00D455E4" w:rsidRDefault="00D455E4" w:rsidP="00D455E4">
      <w:pPr>
        <w:pStyle w:val="Titolo"/>
        <w:spacing w:line="235" w:lineRule="auto"/>
      </w:pPr>
      <w:r>
        <w:t xml:space="preserve">Anche in inverno prosegue il progetto “Corso Garibaldi District”: per il periodo di Natale </w:t>
      </w:r>
    </w:p>
    <w:p w14:paraId="513780C5" w14:textId="77777777" w:rsidR="00D455E4" w:rsidRDefault="00D455E4" w:rsidP="00D455E4">
      <w:pPr>
        <w:pStyle w:val="Titolo"/>
        <w:spacing w:line="235" w:lineRule="auto"/>
      </w:pPr>
      <w:r>
        <w:t>il quartiere del Borgo di Porta Sant’Angelo si animerà tra</w:t>
      </w:r>
      <w:r w:rsidRPr="00B472AC">
        <w:t xml:space="preserve"> </w:t>
      </w:r>
      <w:r>
        <w:t xml:space="preserve">musica, cinema, visite guidate </w:t>
      </w:r>
    </w:p>
    <w:p w14:paraId="5953E9F8" w14:textId="77777777" w:rsidR="00D455E4" w:rsidRDefault="00D455E4" w:rsidP="00D455E4">
      <w:pPr>
        <w:pStyle w:val="Titolo"/>
        <w:spacing w:line="235" w:lineRule="auto"/>
      </w:pPr>
      <w:r>
        <w:t>ai beni culturali della zona eccezionalmente aperti, incontri e</w:t>
      </w:r>
      <w:r w:rsidRPr="00B472AC">
        <w:t xml:space="preserve"> street food </w:t>
      </w:r>
    </w:p>
    <w:p w14:paraId="0343B839" w14:textId="77777777" w:rsidR="00D455E4" w:rsidRDefault="00D455E4" w:rsidP="00D455E4">
      <w:pPr>
        <w:pStyle w:val="Titolo"/>
        <w:spacing w:line="235" w:lineRule="auto"/>
      </w:pPr>
      <w:r>
        <w:t xml:space="preserve">sempre </w:t>
      </w:r>
      <w:r w:rsidRPr="00B472AC">
        <w:t xml:space="preserve">all’insegna </w:t>
      </w:r>
      <w:r>
        <w:t>d</w:t>
      </w:r>
      <w:r w:rsidRPr="00B472AC">
        <w:t>ell</w:t>
      </w:r>
      <w:r>
        <w:t xml:space="preserve">’inclusione e della </w:t>
      </w:r>
      <w:r w:rsidRPr="00B472AC">
        <w:t>riqualificazione urbana</w:t>
      </w:r>
      <w:r>
        <w:t>.</w:t>
      </w:r>
    </w:p>
    <w:p w14:paraId="57FF101D" w14:textId="77777777" w:rsidR="00D455E4" w:rsidRDefault="00D455E4" w:rsidP="00D455E4">
      <w:pPr>
        <w:pStyle w:val="Titolo"/>
        <w:spacing w:line="235" w:lineRule="auto"/>
      </w:pPr>
    </w:p>
    <w:p w14:paraId="6F1A0539" w14:textId="77777777" w:rsidR="00D455E4" w:rsidRDefault="00D455E4" w:rsidP="00D455E4">
      <w:pPr>
        <w:pStyle w:val="Titolo"/>
        <w:spacing w:line="235" w:lineRule="auto"/>
      </w:pPr>
      <w:r w:rsidRPr="00602F8F">
        <w:t>Un</w:t>
      </w:r>
      <w:r>
        <w:t>’</w:t>
      </w:r>
      <w:r w:rsidRPr="00602F8F">
        <w:t>iniziativa d</w:t>
      </w:r>
      <w:r>
        <w:t>ell’</w:t>
      </w:r>
      <w:r w:rsidRPr="00602F8F">
        <w:t>Ass</w:t>
      </w:r>
      <w:r>
        <w:t>ociazione</w:t>
      </w:r>
      <w:r w:rsidRPr="00602F8F">
        <w:t xml:space="preserve"> </w:t>
      </w:r>
      <w:proofErr w:type="spellStart"/>
      <w:r w:rsidRPr="00602F8F">
        <w:t>Assogaribaldi</w:t>
      </w:r>
      <w:proofErr w:type="spellEnd"/>
      <w:r w:rsidRPr="00602F8F">
        <w:t xml:space="preserve"> e delle attività del quartiere, </w:t>
      </w:r>
    </w:p>
    <w:p w14:paraId="544740A2" w14:textId="77777777" w:rsidR="00D455E4" w:rsidRDefault="00D455E4" w:rsidP="00D455E4">
      <w:pPr>
        <w:pStyle w:val="Titolo"/>
        <w:spacing w:line="235" w:lineRule="auto"/>
      </w:pPr>
      <w:r w:rsidRPr="00602F8F">
        <w:t xml:space="preserve">in collaborazione con </w:t>
      </w:r>
      <w:proofErr w:type="spellStart"/>
      <w:r w:rsidRPr="00602F8F">
        <w:t>l’ass</w:t>
      </w:r>
      <w:proofErr w:type="spellEnd"/>
      <w:r w:rsidRPr="00602F8F">
        <w:t>. Vivi Il Borgo, i residenti e il Comune di Perugia.</w:t>
      </w:r>
    </w:p>
    <w:p w14:paraId="4C877A77" w14:textId="77777777" w:rsidR="00D455E4" w:rsidRDefault="00D455E4" w:rsidP="00D455E4">
      <w:pPr>
        <w:pStyle w:val="Titolo"/>
        <w:spacing w:line="235" w:lineRule="auto"/>
      </w:pPr>
    </w:p>
    <w:p w14:paraId="04720B7D" w14:textId="77777777" w:rsidR="00D455E4" w:rsidRDefault="00D455E4" w:rsidP="00D455E4">
      <w:pPr>
        <w:pStyle w:val="Titolo"/>
        <w:spacing w:line="235" w:lineRule="auto"/>
      </w:pPr>
      <w:r>
        <w:t>Venerdì 3 dicembre si è svolta la conferenza stampa di presentazione nel corso della quale sono state anche raccontate storie di “nuovi arrivi e ritorni” al Borgo d’Oro.</w:t>
      </w:r>
    </w:p>
    <w:p w14:paraId="6E51225A" w14:textId="2A095ADE" w:rsidR="00D455E4" w:rsidRDefault="00D455E4" w:rsidP="00D455E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IL PROGRAMMA</w:t>
      </w:r>
      <w:bookmarkStart w:id="0" w:name="_GoBack"/>
      <w:bookmarkEnd w:id="0"/>
    </w:p>
    <w:p w14:paraId="15915280" w14:textId="77777777" w:rsidR="00D455E4" w:rsidRPr="00D455E4" w:rsidRDefault="00D455E4" w:rsidP="00D455E4">
      <w:pPr>
        <w:shd w:val="clear" w:color="auto" w:fill="FCFDFD"/>
        <w:spacing w:line="2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Tra gli eventi musicali proposti c’è il concerto solista del noto chitarrista Adriano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Viterbini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conosciuto per la sua collaborazione tra gli altri con Bombino e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Bud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Spencer Blues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Explosion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presso la Chiesa di Sant’Agostino in Piazza Lupattelli (19 dicembre, ore 18.45); sempre alla Chiesa di Sant’Agostino,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Kalifa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Kone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(23 dicembre, 21.15); il concerto di uno tra i più rinomati trombonisti dell’attuale scena musicale come Filippo Vignato con il suo progetto in solo “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Solologue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” presso il Tempio di San Michele Arcangelo (11 dicembre, ore 18); l’esibizione alla Domus Pauperum del batterista Marco Zanotti (8 dicembre, ore 18) e del musicista Francesco Bucci (5 gennaio, ore 18); al Cinema Sant’Angelo (29 dicembre, ore 21.15) toccherà invece alla formazione Mai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(per la rassegna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Sacred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Noise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).</w:t>
      </w:r>
    </w:p>
    <w:p w14:paraId="0316B86B" w14:textId="77777777" w:rsidR="00D455E4" w:rsidRPr="00D455E4" w:rsidRDefault="00D455E4" w:rsidP="00D455E4">
      <w:pPr>
        <w:shd w:val="clear" w:color="auto" w:fill="FCFDFD"/>
        <w:spacing w:line="2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Queste invece le proiezioni che si svolgeranno nella sala del cinematografo comunale Sant’Angelo gestito dalla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Cinegatti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: “Storie del dormiveglia” di Luca Magi alla presenza del regista intervistato da Fabrizio Marcucci (9 dicembre, ore 21.15); “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Fela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Kuti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il potere della musica” di Alex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Gibney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(15 dicembre, ore 21.15); “La pazza della porta accanto, conversazione con Alda Merini” di Antonietta De Lillo (22 dicembre, ore 21.15).</w:t>
      </w:r>
    </w:p>
    <w:p w14:paraId="19AD9207" w14:textId="77777777" w:rsidR="00D455E4" w:rsidRPr="00D455E4" w:rsidRDefault="00D455E4" w:rsidP="00D455E4">
      <w:pPr>
        <w:shd w:val="clear" w:color="auto" w:fill="FCFDFD"/>
        <w:spacing w:line="2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L’obiettivo delle visite guidate dal titolo “Perugia Insolita”, curante da Gran Tour Perugia, come ha ricordato Giulietti Maria Elisa, è quello di puntare le luci sui numerosi attrattori culturali del rione. Risalendo “la Lungara”, come veniva chiamata corso Garibaldi, si potrà entrare in luoghi che solitamente sono chiusi al pubblico: veri e propri scrigni d’arte, simbolo di identità di questo antico borgo popolare e spirituale, visto anche il numero di monasteri presenti, che per un mese, in via del tutto eccezionale, accoglieranno cittadini e turisti. Un viaggio nel tempo per raccontare la storia della città (per info, tel. 371 3116801).</w:t>
      </w:r>
    </w:p>
    <w:p w14:paraId="32C7D004" w14:textId="77777777" w:rsidR="00D455E4" w:rsidRPr="00D455E4" w:rsidRDefault="00D455E4" w:rsidP="00D455E4">
      <w:pPr>
        <w:shd w:val="clear" w:color="auto" w:fill="FCFDFD"/>
        <w:spacing w:line="26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</w:pPr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Numerosi anche gli altri incontri, di vario genere: “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Cartopresepi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in Corso Garibaldi” con un’installazione artistica di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Maat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(8 dicembre -6 gennaio); “Mostra di cartoline natalizie del primo ‘900” alla Domus Pauperum (10-24 dicembre); “Selezioni in vinile” in piazza Lupattelli (11 dicembre, ore 17); “Neonati e primi mesi”, un laboratorio narrativo-visivo con POP-UP Libri (12 dicembre, ore 19, Ristorante Mandela); “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Becoming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X” con live drawing in piazza Lupattelli (18 dicembre, ore 16); “Capodanno in piazza” (31 dicembre, ore 24); “Incontro con Pop-Up Libri” (5 gennaio, ore 17, Domus Pauperum).  </w:t>
      </w:r>
    </w:p>
    <w:p w14:paraId="439961AB" w14:textId="36840025" w:rsidR="00D455E4" w:rsidRPr="00851F8D" w:rsidRDefault="00D455E4" w:rsidP="00D455E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Le attività della via che si sono mobilitate per il progetto “Open District” sono: Dal mi Cocco,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Wang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Noodles,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Umbrian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Concierge,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Zin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Zan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, Petra, Ristorante Mandela, Il Giardino, </w:t>
      </w:r>
      <w:proofErr w:type="spellStart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Arepapà</w:t>
      </w:r>
      <w:proofErr w:type="spellEnd"/>
      <w:r w:rsidRPr="00D455E4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, Pizzeria Paciotti, Chicken Fuji, Sapore Greco.</w:t>
      </w:r>
    </w:p>
    <w:p w14:paraId="709A38C2" w14:textId="77777777" w:rsidR="00851F8D" w:rsidRPr="00851F8D" w:rsidRDefault="00851F8D" w:rsidP="00851F8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ED2E016" w14:textId="5B68CB90" w:rsidR="00851F8D" w:rsidRPr="005E165E" w:rsidRDefault="00851F8D" w:rsidP="005E165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65AECB8" w14:textId="70B0D0A1" w:rsidR="005E165E" w:rsidRPr="005E165E" w:rsidRDefault="005E165E" w:rsidP="007E781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E165E" w:rsidRPr="005E16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948"/>
    <w:multiLevelType w:val="multilevel"/>
    <w:tmpl w:val="745A33C0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3FA975FB"/>
    <w:multiLevelType w:val="multilevel"/>
    <w:tmpl w:val="D9647F5C"/>
    <w:styleLink w:val="WWNum15"/>
    <w:lvl w:ilvl="0">
      <w:numFmt w:val="bullet"/>
      <w:lvlText w:val="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E"/>
    <w:rsid w:val="0000350F"/>
    <w:rsid w:val="00021546"/>
    <w:rsid w:val="00030486"/>
    <w:rsid w:val="00070E26"/>
    <w:rsid w:val="00073829"/>
    <w:rsid w:val="00116159"/>
    <w:rsid w:val="00145AF2"/>
    <w:rsid w:val="001A3414"/>
    <w:rsid w:val="001E7E5E"/>
    <w:rsid w:val="002B0B11"/>
    <w:rsid w:val="00306402"/>
    <w:rsid w:val="003A6BE2"/>
    <w:rsid w:val="003C326F"/>
    <w:rsid w:val="003C3DD0"/>
    <w:rsid w:val="003F2D1C"/>
    <w:rsid w:val="00430872"/>
    <w:rsid w:val="00435391"/>
    <w:rsid w:val="00452CE9"/>
    <w:rsid w:val="004E21AD"/>
    <w:rsid w:val="005E165E"/>
    <w:rsid w:val="00617C81"/>
    <w:rsid w:val="006A6F64"/>
    <w:rsid w:val="006D0964"/>
    <w:rsid w:val="0071240A"/>
    <w:rsid w:val="007323D0"/>
    <w:rsid w:val="00795900"/>
    <w:rsid w:val="007C6837"/>
    <w:rsid w:val="007E781D"/>
    <w:rsid w:val="0083100F"/>
    <w:rsid w:val="00851F8D"/>
    <w:rsid w:val="00871E3E"/>
    <w:rsid w:val="00924D06"/>
    <w:rsid w:val="009B301D"/>
    <w:rsid w:val="00A26544"/>
    <w:rsid w:val="00A37EEE"/>
    <w:rsid w:val="00A771CC"/>
    <w:rsid w:val="00B10384"/>
    <w:rsid w:val="00B21F2D"/>
    <w:rsid w:val="00B44114"/>
    <w:rsid w:val="00BA2647"/>
    <w:rsid w:val="00BC19AF"/>
    <w:rsid w:val="00C61AAC"/>
    <w:rsid w:val="00C924AD"/>
    <w:rsid w:val="00CD4AC0"/>
    <w:rsid w:val="00CF335F"/>
    <w:rsid w:val="00D03615"/>
    <w:rsid w:val="00D455E4"/>
    <w:rsid w:val="00DE7740"/>
    <w:rsid w:val="00EE7DDD"/>
    <w:rsid w:val="00F16990"/>
    <w:rsid w:val="00F56453"/>
    <w:rsid w:val="00F769C7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1FB8"/>
  <w15:chartTrackingRefBased/>
  <w15:docId w15:val="{CB46181F-EBFE-40BF-9726-ADC8C6C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6F6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6BE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56453"/>
    <w:rPr>
      <w:b/>
      <w:bCs/>
    </w:rPr>
  </w:style>
  <w:style w:type="paragraph" w:styleId="Paragrafoelenco">
    <w:name w:val="List Paragraph"/>
    <w:basedOn w:val="Normale"/>
    <w:rsid w:val="005E165E"/>
    <w:pPr>
      <w:autoSpaceDN w:val="0"/>
      <w:ind w:left="720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numbering" w:customStyle="1" w:styleId="WWNum10">
    <w:name w:val="WWNum10"/>
    <w:basedOn w:val="Nessunelenco"/>
    <w:rsid w:val="005E165E"/>
    <w:pPr>
      <w:numPr>
        <w:numId w:val="1"/>
      </w:numPr>
    </w:pPr>
  </w:style>
  <w:style w:type="paragraph" w:customStyle="1" w:styleId="CorpoDeliberaA4">
    <w:name w:val="Corpo Delibera A4"/>
    <w:basedOn w:val="Normale"/>
    <w:rsid w:val="00851F8D"/>
    <w:pPr>
      <w:widowControl w:val="0"/>
      <w:autoSpaceDN w:val="0"/>
      <w:spacing w:before="120" w:line="360" w:lineRule="auto"/>
      <w:jc w:val="both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numbering" w:customStyle="1" w:styleId="WWNum15">
    <w:name w:val="WWNum15"/>
    <w:basedOn w:val="Nessunelenco"/>
    <w:rsid w:val="00851F8D"/>
    <w:pPr>
      <w:numPr>
        <w:numId w:val="2"/>
      </w:numPr>
    </w:pPr>
  </w:style>
  <w:style w:type="paragraph" w:styleId="Titolo">
    <w:name w:val="Title"/>
    <w:basedOn w:val="Normale"/>
    <w:link w:val="TitoloCarattere"/>
    <w:uiPriority w:val="10"/>
    <w:qFormat/>
    <w:rsid w:val="00D455E4"/>
    <w:pPr>
      <w:widowControl w:val="0"/>
      <w:autoSpaceDE w:val="0"/>
      <w:autoSpaceDN w:val="0"/>
      <w:ind w:left="249" w:right="266"/>
      <w:jc w:val="center"/>
    </w:pPr>
    <w:rPr>
      <w:rFonts w:ascii="Carlito" w:eastAsia="Carlito" w:hAnsi="Carlito" w:cs="Carlito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D455E4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Alessandra</dc:creator>
  <cp:keywords/>
  <dc:description/>
  <cp:lastModifiedBy>Mazzone Cristiano</cp:lastModifiedBy>
  <cp:revision>3</cp:revision>
  <cp:lastPrinted>2021-12-03T08:31:00Z</cp:lastPrinted>
  <dcterms:created xsi:type="dcterms:W3CDTF">2021-12-03T13:19:00Z</dcterms:created>
  <dcterms:modified xsi:type="dcterms:W3CDTF">2021-12-03T13:20:00Z</dcterms:modified>
</cp:coreProperties>
</file>